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95" w:rsidRPr="00676626" w:rsidRDefault="00534095" w:rsidP="0053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534095" w:rsidRPr="00676626" w:rsidRDefault="00534095" w:rsidP="005340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«Касторенская средняя общеобразовательная школа №2»</w:t>
      </w:r>
    </w:p>
    <w:p w:rsidR="00534095" w:rsidRPr="00676626" w:rsidRDefault="00534095" w:rsidP="005340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 района Курской области</w:t>
      </w:r>
    </w:p>
    <w:p w:rsidR="00534095" w:rsidRPr="00676626" w:rsidRDefault="00534095" w:rsidP="0053409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534095" w:rsidRPr="00676626" w:rsidTr="003D6D4C">
        <w:tc>
          <w:tcPr>
            <w:tcW w:w="4998" w:type="dxa"/>
          </w:tcPr>
          <w:p w:rsidR="00534095" w:rsidRPr="00676626" w:rsidRDefault="00534095" w:rsidP="003D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306700, Курская область</w:t>
            </w:r>
          </w:p>
          <w:p w:rsidR="00534095" w:rsidRPr="00676626" w:rsidRDefault="00534095" w:rsidP="003D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Касторное, ул. Буденного, 36</w:t>
            </w:r>
          </w:p>
          <w:p w:rsidR="00534095" w:rsidRPr="00676626" w:rsidRDefault="00534095" w:rsidP="003D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1024600580872, ОКАТО 38214551000</w:t>
            </w:r>
          </w:p>
          <w:p w:rsidR="00534095" w:rsidRPr="00676626" w:rsidRDefault="00534095" w:rsidP="003D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4608003429/460801001                                       </w:t>
            </w:r>
          </w:p>
        </w:tc>
        <w:tc>
          <w:tcPr>
            <w:tcW w:w="4999" w:type="dxa"/>
          </w:tcPr>
          <w:p w:rsidR="00534095" w:rsidRPr="00676626" w:rsidRDefault="00534095" w:rsidP="003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67662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Телефон: (47157) 2-17-24, </w:t>
            </w:r>
          </w:p>
          <w:p w:rsidR="00534095" w:rsidRPr="00676626" w:rsidRDefault="00534095" w:rsidP="003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gramStart"/>
            <w:r w:rsidRPr="0067662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факс</w:t>
            </w:r>
            <w:proofErr w:type="gramEnd"/>
            <w:r w:rsidRPr="0067662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(47157) 2-22-43</w:t>
            </w:r>
          </w:p>
          <w:p w:rsidR="00534095" w:rsidRPr="00676626" w:rsidRDefault="00534095" w:rsidP="003D6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Calibri" w:hAnsi="Garamond" w:cs="Tahoma"/>
                <w:sz w:val="20"/>
                <w:szCs w:val="20"/>
                <w:lang w:eastAsia="ru-RU"/>
              </w:rPr>
            </w:pPr>
            <w:r w:rsidRPr="0067662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email</w:t>
            </w:r>
            <w:r w:rsidRPr="0067662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: </w:t>
            </w:r>
            <w:hyperlink r:id="rId4" w:history="1">
              <w:r w:rsidRPr="00676626">
                <w:rPr>
                  <w:rFonts w:ascii="Garamond" w:eastAsia="Calibri" w:hAnsi="Garamond" w:cs="Tahoma"/>
                  <w:sz w:val="20"/>
                  <w:szCs w:val="20"/>
                  <w:lang w:val="en-US" w:eastAsia="ru-RU"/>
                </w:rPr>
                <w:t>kastorensk</w:t>
              </w:r>
              <w:r w:rsidRPr="00676626">
                <w:rPr>
                  <w:rFonts w:ascii="Garamond" w:eastAsia="Calibri" w:hAnsi="Garamond" w:cs="Tahoma"/>
                  <w:sz w:val="20"/>
                  <w:szCs w:val="20"/>
                  <w:lang w:eastAsia="ru-RU"/>
                </w:rPr>
                <w:t>2@</w:t>
              </w:r>
              <w:r w:rsidRPr="00676626">
                <w:rPr>
                  <w:rFonts w:ascii="Garamond" w:eastAsia="Calibri" w:hAnsi="Garamond" w:cs="Tahoma"/>
                  <w:sz w:val="20"/>
                  <w:szCs w:val="20"/>
                  <w:lang w:val="en-US" w:eastAsia="ru-RU"/>
                </w:rPr>
                <w:t>yandex</w:t>
              </w:r>
              <w:r w:rsidRPr="00676626">
                <w:rPr>
                  <w:rFonts w:ascii="Garamond" w:eastAsia="Calibri" w:hAnsi="Garamond" w:cs="Tahoma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76626">
                <w:rPr>
                  <w:rFonts w:ascii="Garamond" w:eastAsia="Calibri" w:hAnsi="Garamond" w:cs="Tahoma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676626">
              <w:rPr>
                <w:rFonts w:ascii="Garamond" w:eastAsia="Calibri" w:hAnsi="Garamond" w:cs="Tahoma"/>
                <w:sz w:val="20"/>
                <w:szCs w:val="20"/>
                <w:lang w:eastAsia="ru-RU"/>
              </w:rPr>
              <w:t xml:space="preserve">, </w:t>
            </w:r>
          </w:p>
          <w:p w:rsidR="00534095" w:rsidRPr="00676626" w:rsidRDefault="003A0A39" w:rsidP="003D6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534095" w:rsidRPr="00676626">
                <w:rPr>
                  <w:rFonts w:ascii="Garamond" w:eastAsia="Calibri" w:hAnsi="Garamond" w:cs="Tahoma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534095" w:rsidRPr="00676626">
                <w:rPr>
                  <w:rFonts w:ascii="Garamond" w:eastAsia="Calibri" w:hAnsi="Garamond" w:cs="Tahoma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534095" w:rsidRPr="00676626">
                <w:rPr>
                  <w:rFonts w:ascii="Garamond" w:eastAsia="Calibri" w:hAnsi="Garamond" w:cs="Tahoma"/>
                  <w:sz w:val="20"/>
                  <w:szCs w:val="20"/>
                  <w:u w:val="single"/>
                  <w:lang w:val="en-US" w:eastAsia="ru-RU"/>
                </w:rPr>
                <w:t>kastor</w:t>
              </w:r>
              <w:proofErr w:type="spellEnd"/>
              <w:r w:rsidR="00534095" w:rsidRPr="00676626">
                <w:rPr>
                  <w:rFonts w:ascii="Garamond" w:eastAsia="Calibri" w:hAnsi="Garamond" w:cs="Tahoma"/>
                  <w:sz w:val="20"/>
                  <w:szCs w:val="20"/>
                  <w:u w:val="single"/>
                  <w:lang w:eastAsia="ru-RU"/>
                </w:rPr>
                <w:t>2-</w:t>
              </w:r>
              <w:r w:rsidR="00534095" w:rsidRPr="00676626">
                <w:rPr>
                  <w:rFonts w:ascii="Garamond" w:eastAsia="Calibri" w:hAnsi="Garamond" w:cs="Tahoma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534095" w:rsidRPr="00676626">
                <w:rPr>
                  <w:rFonts w:ascii="Garamond" w:eastAsia="Calibri" w:hAnsi="Garamond" w:cs="Tahoma"/>
                  <w:sz w:val="20"/>
                  <w:szCs w:val="20"/>
                  <w:u w:val="single"/>
                  <w:lang w:eastAsia="ru-RU"/>
                </w:rPr>
                <w:t>.3</w:t>
              </w:r>
              <w:proofErr w:type="spellStart"/>
              <w:r w:rsidR="00534095" w:rsidRPr="00676626">
                <w:rPr>
                  <w:rFonts w:ascii="Garamond" w:eastAsia="Calibri" w:hAnsi="Garamond" w:cs="Tahoma"/>
                  <w:sz w:val="20"/>
                  <w:szCs w:val="20"/>
                  <w:u w:val="single"/>
                  <w:lang w:val="en-US" w:eastAsia="ru-RU"/>
                </w:rPr>
                <w:t>dn</w:t>
              </w:r>
              <w:proofErr w:type="spellEnd"/>
              <w:r w:rsidR="00534095" w:rsidRPr="00676626">
                <w:rPr>
                  <w:rFonts w:ascii="Garamond" w:eastAsia="Calibri" w:hAnsi="Garamond" w:cs="Tahoma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534095" w:rsidRPr="00676626">
                <w:rPr>
                  <w:rFonts w:ascii="Garamond" w:eastAsia="Calibri" w:hAnsi="Garamond" w:cs="Tahoma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534095" w:rsidRPr="00676626">
                <w:rPr>
                  <w:rFonts w:ascii="Garamond" w:eastAsia="Calibri" w:hAnsi="Garamond" w:cs="Tahoma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="00534095" w:rsidRPr="00676626">
              <w:rPr>
                <w:rFonts w:ascii="Garamond" w:eastAsia="Calibri" w:hAnsi="Garamond" w:cs="Tahoma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34095" w:rsidRPr="00676626" w:rsidRDefault="00534095" w:rsidP="00534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95" w:rsidRPr="00676626" w:rsidRDefault="00534095" w:rsidP="0053409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534095" w:rsidRPr="00C61D50" w:rsidRDefault="003A0A39" w:rsidP="0053409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</w:t>
      </w:r>
      <w:r w:rsidR="00534095" w:rsidRPr="00C6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53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34095" w:rsidRPr="00C6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53D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095" w:rsidRPr="00C6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34095" w:rsidRPr="00C61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095" w:rsidRPr="00C61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</w:t>
      </w:r>
      <w:bookmarkStart w:id="0" w:name="_GoBack"/>
      <w:bookmarkEnd w:id="0"/>
    </w:p>
    <w:p w:rsidR="00534095" w:rsidRPr="00C61D50" w:rsidRDefault="00534095" w:rsidP="00534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50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5C4026F" wp14:editId="2B9E4E84">
                <wp:simplePos x="0" y="0"/>
                <wp:positionH relativeFrom="column">
                  <wp:posOffset>2829560</wp:posOffset>
                </wp:positionH>
                <wp:positionV relativeFrom="paragraph">
                  <wp:posOffset>57149</wp:posOffset>
                </wp:positionV>
                <wp:extent cx="114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34C38" id="Прямая соединительная линия 5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8pt,4.5pt" to="231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CxVAIAAGE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"/>
            </w:pict>
          </mc:Fallback>
        </mc:AlternateContent>
      </w:r>
      <w:r w:rsidRPr="00C61D50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336F0E5" wp14:editId="1DC48451">
                <wp:simplePos x="0" y="0"/>
                <wp:positionH relativeFrom="column">
                  <wp:posOffset>2939414</wp:posOffset>
                </wp:positionH>
                <wp:positionV relativeFrom="paragraph">
                  <wp:posOffset>69850</wp:posOffset>
                </wp:positionV>
                <wp:extent cx="0" cy="1143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D1210" id="Прямая соединительная линия 1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45pt,5.5pt" to="231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w+TQ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"/>
            </w:pict>
          </mc:Fallback>
        </mc:AlternateContent>
      </w:r>
      <w:r w:rsidRPr="00C61D50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714EC79" wp14:editId="18C097A8">
                <wp:simplePos x="0" y="0"/>
                <wp:positionH relativeFrom="column">
                  <wp:posOffset>-4446</wp:posOffset>
                </wp:positionH>
                <wp:positionV relativeFrom="paragraph">
                  <wp:posOffset>69850</wp:posOffset>
                </wp:positionV>
                <wp:extent cx="0" cy="1143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6B2B" id="Прямая соединительная линия 1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35pt,5.5pt" to="-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9wTwIAAFk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"/>
            </w:pict>
          </mc:Fallback>
        </mc:AlternateContent>
      </w:r>
      <w:r w:rsidRPr="00C61D50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86B643" wp14:editId="5E0B04F3">
                <wp:simplePos x="0" y="0"/>
                <wp:positionH relativeFrom="column">
                  <wp:posOffset>-1270</wp:posOffset>
                </wp:positionH>
                <wp:positionV relativeFrom="paragraph">
                  <wp:posOffset>69849</wp:posOffset>
                </wp:positionV>
                <wp:extent cx="1143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403CA"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5.5pt" to="8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2jTg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4"/>
        <w:gridCol w:w="3961"/>
      </w:tblGrid>
      <w:tr w:rsidR="00534095" w:rsidRPr="00C61D50" w:rsidTr="003D6D4C">
        <w:tc>
          <w:tcPr>
            <w:tcW w:w="5495" w:type="dxa"/>
            <w:shd w:val="clear" w:color="auto" w:fill="auto"/>
          </w:tcPr>
          <w:p w:rsidR="00534095" w:rsidRPr="00DE20AE" w:rsidRDefault="00534095" w:rsidP="003D6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внесении изменений в план мероприятий </w:t>
            </w:r>
          </w:p>
          <w:p w:rsidR="00534095" w:rsidRPr="00DE20AE" w:rsidRDefault="00534095" w:rsidP="003D6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E2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E2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формированию и оценке функциональной грамотности обучающихся</w:t>
            </w:r>
          </w:p>
          <w:p w:rsidR="00534095" w:rsidRPr="00DE20AE" w:rsidRDefault="00534095" w:rsidP="003D6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E2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DE2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2023-2024 уч. г.</w:t>
            </w:r>
          </w:p>
          <w:p w:rsidR="00534095" w:rsidRPr="00C61D50" w:rsidRDefault="00534095" w:rsidP="003D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534095" w:rsidRPr="00C61D50" w:rsidRDefault="00534095" w:rsidP="003D6D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095" w:rsidRPr="00E9155D" w:rsidRDefault="00534095" w:rsidP="00534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4095" w:rsidRPr="000510F7" w:rsidRDefault="00534095" w:rsidP="00534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55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письма Министерства просвещения Российской Федерации от 15 сентября 2020 г. №АЗ-581/03 «Об организации работы по повышению качества образования в субъектах Российской Федерации» в рамках реализации национального проекта «Образование» и приказа Министерства образования и науки Курской области от 25.09.2023 № 1-1800 «Об утверждении плана мероприятий Курской области по формированию и оценке функциональной грамотности обучающихся на 2023-2024 уч. г.», письма ОГБУ ДПО «Курский институт развития образования» от 03.11.2023г. № 1948 «Об изменении сроков проведения диагностики функциональной грамотности обучающихся», Приказа управления образования от 16 ноября2023 года № 4-115</w:t>
      </w:r>
    </w:p>
    <w:p w:rsidR="00534095" w:rsidRPr="000510F7" w:rsidRDefault="00534095" w:rsidP="00534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095" w:rsidRPr="00E9155D" w:rsidRDefault="00534095" w:rsidP="00534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55D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534095" w:rsidRPr="001423C5" w:rsidRDefault="00534095" w:rsidP="005340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Внести изменения в план мероприятий</w:t>
      </w:r>
      <w:r w:rsidRPr="0014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3C5">
        <w:rPr>
          <w:rFonts w:ascii="Times New Roman" w:hAnsi="Times New Roman"/>
          <w:sz w:val="24"/>
          <w:szCs w:val="24"/>
        </w:rPr>
        <w:t>МКОУ «Касторенская средняя общеобразовательная школа №2» Касторенского района Курской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5D">
        <w:rPr>
          <w:rFonts w:ascii="Times New Roman" w:eastAsia="Calibri" w:hAnsi="Times New Roman" w:cs="Times New Roman"/>
          <w:sz w:val="24"/>
          <w:szCs w:val="24"/>
        </w:rPr>
        <w:t>по формированию и оценке функциональной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грамотности обучающихся на 2022-2023 уч. г.</w:t>
      </w:r>
      <w:r w:rsidRPr="00E9155D">
        <w:rPr>
          <w:rFonts w:ascii="Times New Roman" w:eastAsia="Calibri" w:hAnsi="Times New Roman" w:cs="Times New Roman"/>
          <w:sz w:val="24"/>
          <w:szCs w:val="24"/>
        </w:rPr>
        <w:t xml:space="preserve"> (Приложение 1).</w:t>
      </w:r>
    </w:p>
    <w:p w:rsidR="00534095" w:rsidRPr="00E9155D" w:rsidRDefault="00534095" w:rsidP="00534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095" w:rsidRPr="00E9155D" w:rsidRDefault="00534095" w:rsidP="00534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9155D">
        <w:rPr>
          <w:rFonts w:ascii="Times New Roman" w:eastAsia="Calibri" w:hAnsi="Times New Roman" w:cs="Times New Roman"/>
          <w:sz w:val="24"/>
          <w:szCs w:val="24"/>
        </w:rPr>
        <w:t xml:space="preserve">. Утвердить состав рабочей группы по вопросу формирования и оценки функциональной грамотности обучающихся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«Касторенская средняя общеобразовательная школа №2» Касторенского района Курской области </w:t>
      </w:r>
      <w:r w:rsidRPr="00E9155D">
        <w:rPr>
          <w:rFonts w:ascii="Times New Roman" w:eastAsia="Calibri" w:hAnsi="Times New Roman" w:cs="Times New Roman"/>
          <w:sz w:val="24"/>
          <w:szCs w:val="24"/>
        </w:rPr>
        <w:t>(Приложение 2).</w:t>
      </w:r>
    </w:p>
    <w:p w:rsidR="00534095" w:rsidRPr="00E9155D" w:rsidRDefault="00534095" w:rsidP="00534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095" w:rsidRPr="00E9155D" w:rsidRDefault="00534095" w:rsidP="00534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9155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9155D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eastAsia="Calibri" w:hAnsi="Times New Roman" w:cs="Times New Roman"/>
          <w:sz w:val="24"/>
          <w:szCs w:val="24"/>
        </w:rPr>
        <w:t>настоящего приказа оставляю за собой</w:t>
      </w:r>
    </w:p>
    <w:p w:rsidR="00534095" w:rsidRPr="00E9155D" w:rsidRDefault="00534095" w:rsidP="00534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095" w:rsidRPr="00E9155D" w:rsidRDefault="00534095" w:rsidP="00534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55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34095" w:rsidRDefault="00534095" w:rsidP="00534095">
      <w:pPr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                                              А.Е. Мартынов</w:t>
      </w:r>
    </w:p>
    <w:p w:rsidR="00534095" w:rsidRDefault="00534095" w:rsidP="0053409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534095" w:rsidRDefault="00534095" w:rsidP="00534095">
      <w:pPr>
        <w:rPr>
          <w:rFonts w:ascii="Times New Roman" w:eastAsia="Calibri" w:hAnsi="Times New Roman" w:cs="Times New Roman"/>
          <w:sz w:val="20"/>
          <w:szCs w:val="20"/>
        </w:rPr>
      </w:pPr>
    </w:p>
    <w:p w:rsidR="00273FEF" w:rsidRDefault="00273FEF"/>
    <w:sectPr w:rsidR="0027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95"/>
    <w:rsid w:val="00273FEF"/>
    <w:rsid w:val="00353D67"/>
    <w:rsid w:val="003A0A39"/>
    <w:rsid w:val="0053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CF3E-3DF7-4111-96CE-0C02629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stor2-school.3dn.ru/" TargetMode="External"/><Relationship Id="rId4" Type="http://schemas.openxmlformats.org/officeDocument/2006/relationships/hyperlink" Target="mailto:kastorensk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2023-12-20T09:21:00Z</dcterms:created>
  <dcterms:modified xsi:type="dcterms:W3CDTF">2023-12-20T09:31:00Z</dcterms:modified>
</cp:coreProperties>
</file>