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51D06" w14:textId="77777777" w:rsidR="00720B54" w:rsidRPr="00720B54" w:rsidRDefault="00720B54" w:rsidP="00720B54">
      <w:pPr>
        <w:spacing w:after="0"/>
        <w:ind w:left="8505"/>
        <w:rPr>
          <w:rFonts w:ascii="Times New Roman" w:hAnsi="Times New Roman" w:cs="Times New Roman"/>
          <w:sz w:val="24"/>
          <w:szCs w:val="24"/>
        </w:rPr>
      </w:pPr>
      <w:r w:rsidRPr="00720B54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68D58453" w14:textId="4CCCFCC2" w:rsidR="00720B54" w:rsidRPr="00720B54" w:rsidRDefault="00720B54" w:rsidP="00720B54">
      <w:pPr>
        <w:spacing w:after="0"/>
        <w:ind w:left="8505"/>
        <w:rPr>
          <w:rFonts w:ascii="Times New Roman" w:hAnsi="Times New Roman" w:cs="Times New Roman"/>
          <w:sz w:val="24"/>
          <w:szCs w:val="24"/>
        </w:rPr>
      </w:pPr>
      <w:r w:rsidRPr="00720B54">
        <w:rPr>
          <w:rFonts w:ascii="Times New Roman" w:hAnsi="Times New Roman" w:cs="Times New Roman"/>
          <w:sz w:val="24"/>
          <w:szCs w:val="24"/>
        </w:rPr>
        <w:t>к  приказу МКОУ «Касторенская средняя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№2» </w:t>
      </w:r>
      <w:r w:rsidRPr="00720B54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14:paraId="60352452" w14:textId="72427C2E" w:rsidR="001F6930" w:rsidRDefault="00720B54" w:rsidP="00720B54">
      <w:pPr>
        <w:spacing w:after="0"/>
        <w:ind w:left="8505"/>
        <w:rPr>
          <w:rFonts w:ascii="Times New Roman" w:hAnsi="Times New Roman" w:cs="Times New Roman"/>
          <w:sz w:val="24"/>
          <w:szCs w:val="24"/>
        </w:rPr>
      </w:pPr>
      <w:r w:rsidRPr="00720B54">
        <w:rPr>
          <w:rFonts w:ascii="Times New Roman" w:hAnsi="Times New Roman" w:cs="Times New Roman"/>
          <w:sz w:val="24"/>
          <w:szCs w:val="24"/>
        </w:rPr>
        <w:t>Курской  облас</w:t>
      </w:r>
      <w:r>
        <w:rPr>
          <w:rFonts w:ascii="Times New Roman" w:hAnsi="Times New Roman" w:cs="Times New Roman"/>
          <w:sz w:val="24"/>
          <w:szCs w:val="24"/>
        </w:rPr>
        <w:t>ти</w:t>
      </w:r>
      <w:r w:rsidRPr="00720B54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т 01 сентября   2023 г.  № </w:t>
      </w:r>
    </w:p>
    <w:p w14:paraId="1E2F1EEE" w14:textId="77777777" w:rsidR="00720B54" w:rsidRDefault="00720B54" w:rsidP="001F69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AB9DAA" w14:textId="2CF0D456" w:rsidR="000105CD" w:rsidRPr="00E26D5E" w:rsidRDefault="00111F4D" w:rsidP="00111F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374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«Д</w:t>
      </w:r>
      <w:r w:rsidR="00CE4B0C" w:rsidRPr="00E26D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орожн</w:t>
      </w:r>
      <w:r w:rsidR="00F374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ая</w:t>
      </w:r>
      <w:r w:rsidR="00CE4B0C" w:rsidRPr="00E26D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карт</w:t>
      </w:r>
      <w:r w:rsidR="00F374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CE4B0C" w:rsidRPr="00E26D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по подготовке к проведению государственной итоговой аттестации по образовательным программам основного общего и среднего общего образования в 2024 году</w:t>
      </w:r>
      <w:r w:rsidR="004875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</w:t>
      </w:r>
      <w:r w:rsidR="00720B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МКОУ «Касторенская средняя общеобразовательная школа №2» Касторенского района Курской области</w:t>
      </w:r>
    </w:p>
    <w:tbl>
      <w:tblPr>
        <w:tblStyle w:val="a3"/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"/>
        <w:gridCol w:w="7201"/>
        <w:gridCol w:w="2126"/>
        <w:gridCol w:w="2268"/>
        <w:gridCol w:w="2098"/>
        <w:gridCol w:w="1304"/>
      </w:tblGrid>
      <w:tr w:rsidR="006023DD" w:rsidRPr="00CE2883" w14:paraId="1ADA31AB" w14:textId="77777777" w:rsidTr="0064201D">
        <w:tc>
          <w:tcPr>
            <w:tcW w:w="851" w:type="dxa"/>
            <w:vAlign w:val="center"/>
          </w:tcPr>
          <w:p w14:paraId="3275798B" w14:textId="77777777" w:rsidR="006023DD" w:rsidRPr="00CE2883" w:rsidRDefault="006023DD" w:rsidP="00602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FC48D3B" w14:textId="77777777" w:rsidR="006023DD" w:rsidRPr="00CE2883" w:rsidRDefault="006023DD" w:rsidP="00602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8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29" w:type="dxa"/>
            <w:gridSpan w:val="2"/>
            <w:vAlign w:val="center"/>
          </w:tcPr>
          <w:p w14:paraId="126AF211" w14:textId="6BFE95FD" w:rsidR="006023DD" w:rsidRPr="00CE2883" w:rsidRDefault="006023DD" w:rsidP="00602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8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контрольной точки, мероприятия</w:t>
            </w:r>
          </w:p>
        </w:tc>
        <w:tc>
          <w:tcPr>
            <w:tcW w:w="2126" w:type="dxa"/>
            <w:vAlign w:val="center"/>
          </w:tcPr>
          <w:p w14:paraId="2BD543A7" w14:textId="1155FF50" w:rsidR="006023DD" w:rsidRPr="00CE2883" w:rsidRDefault="006023DD" w:rsidP="00602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</w:t>
            </w:r>
          </w:p>
          <w:p w14:paraId="2F913077" w14:textId="4AB06424" w:rsidR="006023DD" w:rsidRPr="00CE2883" w:rsidRDefault="006023DD" w:rsidP="00602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FFD140D" w14:textId="30813C0D" w:rsidR="006023DD" w:rsidRPr="00CE2883" w:rsidRDefault="006023DD" w:rsidP="00602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83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14:paraId="5AF73A38" w14:textId="77777777" w:rsidR="006023DD" w:rsidRPr="00CE2883" w:rsidRDefault="006023DD" w:rsidP="00602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8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</w:t>
            </w:r>
          </w:p>
        </w:tc>
        <w:tc>
          <w:tcPr>
            <w:tcW w:w="2098" w:type="dxa"/>
            <w:vAlign w:val="center"/>
          </w:tcPr>
          <w:p w14:paraId="59816E27" w14:textId="68E98873" w:rsidR="006023DD" w:rsidRPr="00CE2883" w:rsidRDefault="006023DD" w:rsidP="00602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8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14:paraId="556BB904" w14:textId="77777777" w:rsidR="006023DD" w:rsidRPr="00CE2883" w:rsidRDefault="006023DD" w:rsidP="00602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8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14:paraId="20A5A90B" w14:textId="1B26A3F2" w:rsidR="006023DD" w:rsidRPr="00CE2883" w:rsidRDefault="006023DD" w:rsidP="00602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E52D5A1" w14:textId="160D2520" w:rsidR="006023DD" w:rsidRPr="00CE2883" w:rsidRDefault="0047342E" w:rsidP="00602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F84E09" w:rsidRPr="00CE2883" w14:paraId="7956E815" w14:textId="77777777" w:rsidTr="00F84E09">
        <w:trPr>
          <w:trHeight w:val="591"/>
        </w:trPr>
        <w:tc>
          <w:tcPr>
            <w:tcW w:w="15876" w:type="dxa"/>
            <w:gridSpan w:val="7"/>
            <w:vAlign w:val="center"/>
          </w:tcPr>
          <w:p w14:paraId="71D054B7" w14:textId="77777777" w:rsidR="00AA3F2C" w:rsidRPr="00CE2883" w:rsidRDefault="00AA3F2C" w:rsidP="0080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83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Государственная итоговая аттестация по образовательным программам среднего общего образования (ГИА – XI)</w:t>
            </w:r>
          </w:p>
          <w:p w14:paraId="75346C47" w14:textId="604EDD20" w:rsidR="00805A62" w:rsidRPr="00CE2883" w:rsidRDefault="00805A62" w:rsidP="0080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</w:t>
            </w:r>
          </w:p>
          <w:p w14:paraId="153A518A" w14:textId="3A9BE12E" w:rsidR="0064201D" w:rsidRPr="00CE2883" w:rsidRDefault="00705FA1" w:rsidP="00CE4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83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="008B1E9E" w:rsidRPr="00CE2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результатов</w:t>
            </w:r>
            <w:r w:rsidRPr="00CE2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  <w:r w:rsidR="008B1E9E" w:rsidRPr="00CE2883">
              <w:rPr>
                <w:rFonts w:ascii="Times New Roman" w:hAnsi="Times New Roman" w:cs="Times New Roman"/>
                <w:b/>
                <w:sz w:val="24"/>
                <w:szCs w:val="24"/>
              </w:rPr>
              <w:t>ГИА-11</w:t>
            </w:r>
            <w:r w:rsidRPr="00CE2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4B0C">
              <w:rPr>
                <w:rFonts w:ascii="Times New Roman" w:hAnsi="Times New Roman" w:cs="Times New Roman"/>
                <w:b/>
                <w:sz w:val="24"/>
                <w:szCs w:val="24"/>
              </w:rPr>
              <w:t>(за предыдущие 5 лет)</w:t>
            </w:r>
          </w:p>
        </w:tc>
      </w:tr>
      <w:tr w:rsidR="009D47BD" w:rsidRPr="00CE2883" w14:paraId="1451BEBC" w14:textId="77777777" w:rsidTr="0064201D">
        <w:tc>
          <w:tcPr>
            <w:tcW w:w="851" w:type="dxa"/>
            <w:vAlign w:val="center"/>
          </w:tcPr>
          <w:p w14:paraId="18A34A2D" w14:textId="5BE9287F" w:rsidR="009D47BD" w:rsidRPr="003251E9" w:rsidRDefault="00D6035E" w:rsidP="0060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1E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29" w:type="dxa"/>
            <w:gridSpan w:val="2"/>
            <w:vAlign w:val="center"/>
          </w:tcPr>
          <w:p w14:paraId="4B6152A0" w14:textId="0010FC3A" w:rsidR="00987DFC" w:rsidRPr="003251E9" w:rsidRDefault="00EE7188" w:rsidP="00EE7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1E9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результатов ГИА – 11 по всем предметам за предыдущие 5 лет по всем общеобразовательным организациям муниципалитета</w:t>
            </w:r>
          </w:p>
        </w:tc>
        <w:tc>
          <w:tcPr>
            <w:tcW w:w="2126" w:type="dxa"/>
            <w:vAlign w:val="center"/>
          </w:tcPr>
          <w:p w14:paraId="6FAB9964" w14:textId="10DEC0D7" w:rsidR="009D47BD" w:rsidRPr="00CE2883" w:rsidRDefault="00F374B3" w:rsidP="006B70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10.09.2023</w:t>
            </w:r>
          </w:p>
        </w:tc>
        <w:tc>
          <w:tcPr>
            <w:tcW w:w="2268" w:type="dxa"/>
            <w:vAlign w:val="center"/>
          </w:tcPr>
          <w:p w14:paraId="2528864B" w14:textId="1762EBA8" w:rsidR="000A2D25" w:rsidRPr="00CE2883" w:rsidRDefault="00F374B3" w:rsidP="000263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</w:t>
            </w:r>
          </w:p>
        </w:tc>
        <w:tc>
          <w:tcPr>
            <w:tcW w:w="2098" w:type="dxa"/>
            <w:vAlign w:val="center"/>
          </w:tcPr>
          <w:p w14:paraId="1EB4B38E" w14:textId="03BF3A96" w:rsidR="00F40C59" w:rsidRPr="00CE2883" w:rsidRDefault="00720B54" w:rsidP="000A2D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</w:p>
        </w:tc>
        <w:tc>
          <w:tcPr>
            <w:tcW w:w="1304" w:type="dxa"/>
            <w:vAlign w:val="center"/>
          </w:tcPr>
          <w:p w14:paraId="15590CEE" w14:textId="77777777" w:rsidR="009D47BD" w:rsidRPr="00CE2883" w:rsidRDefault="009D47BD" w:rsidP="00EE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D25" w:rsidRPr="00CE2883" w14:paraId="32BECDA7" w14:textId="77777777" w:rsidTr="0064201D">
        <w:tc>
          <w:tcPr>
            <w:tcW w:w="851" w:type="dxa"/>
            <w:vAlign w:val="center"/>
          </w:tcPr>
          <w:p w14:paraId="0BC9C93F" w14:textId="6804B001" w:rsidR="000A2D25" w:rsidRPr="003251E9" w:rsidRDefault="00D6035E" w:rsidP="0060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1E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229" w:type="dxa"/>
            <w:gridSpan w:val="2"/>
            <w:vAlign w:val="center"/>
          </w:tcPr>
          <w:p w14:paraId="573A1E6C" w14:textId="32BD50A1" w:rsidR="000A2D25" w:rsidRPr="003251E9" w:rsidRDefault="00EE7188" w:rsidP="0047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1E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аналитической справки по результатам проведенного статистического анализа (с обязательным включением пунктов «Динамика </w:t>
            </w:r>
            <w:r w:rsidR="0047342E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тестового балла в муниципалитете </w:t>
            </w:r>
            <w:r w:rsidRPr="003251E9">
              <w:rPr>
                <w:rFonts w:ascii="Times New Roman" w:hAnsi="Times New Roman" w:cs="Times New Roman"/>
                <w:sz w:val="24"/>
                <w:szCs w:val="24"/>
              </w:rPr>
              <w:t>по предметам», «Динамика доли участников, получивших тестовый балл ниже минимального</w:t>
            </w:r>
            <w:r w:rsidR="003251E9" w:rsidRPr="003251E9">
              <w:rPr>
                <w:rFonts w:ascii="Times New Roman" w:hAnsi="Times New Roman" w:cs="Times New Roman"/>
                <w:sz w:val="24"/>
                <w:szCs w:val="24"/>
              </w:rPr>
              <w:t>», «Динамика доли участников, набравших от минимального балла до 60 баллов», «Динамика доли участников, набравших от 61 балла до 80 баллов», «Динамика доли участников, набравших от 81 балла до 100 баллов»</w:t>
            </w:r>
            <w:r w:rsidR="00E64C5B">
              <w:rPr>
                <w:rFonts w:ascii="Times New Roman" w:hAnsi="Times New Roman" w:cs="Times New Roman"/>
                <w:sz w:val="24"/>
                <w:szCs w:val="24"/>
              </w:rPr>
              <w:t xml:space="preserve"> по каждому предмету</w:t>
            </w:r>
            <w:r w:rsidR="003251E9" w:rsidRPr="003251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6BADF956" w14:textId="5BCE5FE7" w:rsidR="000A2D25" w:rsidRPr="00CE2883" w:rsidRDefault="00F374B3" w:rsidP="006B70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10.09.2023</w:t>
            </w:r>
          </w:p>
        </w:tc>
        <w:tc>
          <w:tcPr>
            <w:tcW w:w="2268" w:type="dxa"/>
            <w:vAlign w:val="center"/>
          </w:tcPr>
          <w:p w14:paraId="0C434BDC" w14:textId="5CAD4E93" w:rsidR="000A2D25" w:rsidRPr="00CE2883" w:rsidRDefault="00F374B3" w:rsidP="00DA6C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Аналитическая справка</w:t>
            </w:r>
          </w:p>
        </w:tc>
        <w:tc>
          <w:tcPr>
            <w:tcW w:w="2098" w:type="dxa"/>
            <w:vAlign w:val="center"/>
          </w:tcPr>
          <w:p w14:paraId="0CC1F4E4" w14:textId="1249F47A" w:rsidR="000A2D25" w:rsidRPr="00CE2883" w:rsidRDefault="00720B54" w:rsidP="006B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54"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</w:p>
        </w:tc>
        <w:tc>
          <w:tcPr>
            <w:tcW w:w="1304" w:type="dxa"/>
            <w:vAlign w:val="center"/>
          </w:tcPr>
          <w:p w14:paraId="07DC8AA0" w14:textId="77777777" w:rsidR="000A2D25" w:rsidRPr="00CE2883" w:rsidRDefault="000A2D25" w:rsidP="00EE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88" w:rsidRPr="00CE2883" w14:paraId="6C15CD6E" w14:textId="77777777" w:rsidTr="0064201D">
        <w:tc>
          <w:tcPr>
            <w:tcW w:w="851" w:type="dxa"/>
            <w:vAlign w:val="center"/>
          </w:tcPr>
          <w:p w14:paraId="19309B06" w14:textId="4B3F9312" w:rsidR="00EE7188" w:rsidRPr="003251E9" w:rsidRDefault="003251E9" w:rsidP="0060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1E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229" w:type="dxa"/>
            <w:gridSpan w:val="2"/>
            <w:vAlign w:val="center"/>
          </w:tcPr>
          <w:p w14:paraId="78B7E50E" w14:textId="1272894C" w:rsidR="00EE7188" w:rsidRPr="003251E9" w:rsidRDefault="003251E9" w:rsidP="00720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характера и структуры нарушений выявленных в ходе ГИА-11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72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126" w:type="dxa"/>
            <w:vAlign w:val="center"/>
          </w:tcPr>
          <w:p w14:paraId="41DB4CE9" w14:textId="6E685916" w:rsidR="00EE7188" w:rsidRPr="00CE2883" w:rsidRDefault="00F374B3" w:rsidP="006B70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04.09.2023</w:t>
            </w:r>
          </w:p>
        </w:tc>
        <w:tc>
          <w:tcPr>
            <w:tcW w:w="2268" w:type="dxa"/>
            <w:vAlign w:val="center"/>
          </w:tcPr>
          <w:p w14:paraId="1522662E" w14:textId="4B2728D1" w:rsidR="00EE7188" w:rsidRPr="00CE2883" w:rsidRDefault="00C2380C" w:rsidP="00720B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Протокол </w:t>
            </w:r>
            <w:r w:rsidR="00720B54">
              <w:rPr>
                <w:rFonts w:ascii="Times New Roman" w:hAnsi="Times New Roman" w:cs="Times New Roman"/>
                <w:sz w:val="24"/>
              </w:rPr>
              <w:t>заседания МО</w:t>
            </w:r>
          </w:p>
        </w:tc>
        <w:tc>
          <w:tcPr>
            <w:tcW w:w="2098" w:type="dxa"/>
            <w:vAlign w:val="center"/>
          </w:tcPr>
          <w:p w14:paraId="63B6BCE3" w14:textId="49294B88" w:rsidR="00EE7188" w:rsidRPr="00CE2883" w:rsidRDefault="00720B54" w:rsidP="00C2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  <w:r w:rsidR="00C23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14:paraId="747949EC" w14:textId="77777777" w:rsidR="00EE7188" w:rsidRPr="00CE2883" w:rsidRDefault="00EE7188" w:rsidP="00EE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88" w:rsidRPr="00CE2883" w14:paraId="04FFAEE4" w14:textId="77777777" w:rsidTr="0064201D">
        <w:tc>
          <w:tcPr>
            <w:tcW w:w="851" w:type="dxa"/>
            <w:vAlign w:val="center"/>
          </w:tcPr>
          <w:p w14:paraId="73E0B569" w14:textId="5492A272" w:rsidR="00EE7188" w:rsidRDefault="00720B54" w:rsidP="0060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229" w:type="dxa"/>
            <w:gridSpan w:val="2"/>
            <w:vAlign w:val="center"/>
          </w:tcPr>
          <w:p w14:paraId="0E9C62D3" w14:textId="4B955C43" w:rsidR="00EE7188" w:rsidRPr="00377E11" w:rsidRDefault="00382B44" w:rsidP="006B703B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данных</w:t>
            </w:r>
            <w:r w:rsidRPr="00382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сборника «Статистико-аналитический отчет о результатах ЕГЭ в Курской области в 2023 году»</w:t>
            </w:r>
          </w:p>
        </w:tc>
        <w:tc>
          <w:tcPr>
            <w:tcW w:w="2126" w:type="dxa"/>
            <w:vAlign w:val="center"/>
          </w:tcPr>
          <w:p w14:paraId="2087FEDD" w14:textId="5A8B9DB7" w:rsidR="00EE7188" w:rsidRPr="00CE2883" w:rsidRDefault="00382B44" w:rsidP="006B70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Ноябрь-декабрь 2023</w:t>
            </w:r>
          </w:p>
        </w:tc>
        <w:tc>
          <w:tcPr>
            <w:tcW w:w="2268" w:type="dxa"/>
            <w:vAlign w:val="center"/>
          </w:tcPr>
          <w:p w14:paraId="1C491F55" w14:textId="77777777" w:rsidR="00EE7188" w:rsidRPr="00CE2883" w:rsidRDefault="00EE7188" w:rsidP="006023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3C43B873" w14:textId="2A19A072" w:rsidR="00EE7188" w:rsidRPr="00CE2883" w:rsidRDefault="00720B54" w:rsidP="006B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54"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</w:p>
        </w:tc>
        <w:tc>
          <w:tcPr>
            <w:tcW w:w="1304" w:type="dxa"/>
            <w:vAlign w:val="center"/>
          </w:tcPr>
          <w:p w14:paraId="0D07F2F1" w14:textId="77777777" w:rsidR="00EE7188" w:rsidRPr="00CE2883" w:rsidRDefault="00EE7188" w:rsidP="00EE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88" w:rsidRPr="00CE2883" w14:paraId="56D4A095" w14:textId="77777777" w:rsidTr="0064201D">
        <w:tc>
          <w:tcPr>
            <w:tcW w:w="851" w:type="dxa"/>
            <w:vAlign w:val="center"/>
          </w:tcPr>
          <w:p w14:paraId="5FE5222A" w14:textId="6EFD3F55" w:rsidR="00EE7188" w:rsidRDefault="00720B54" w:rsidP="0060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229" w:type="dxa"/>
            <w:gridSpan w:val="2"/>
            <w:vAlign w:val="center"/>
          </w:tcPr>
          <w:p w14:paraId="745C8E14" w14:textId="2070BEE3" w:rsidR="00EE7188" w:rsidRPr="00377E11" w:rsidRDefault="00382B44" w:rsidP="006B703B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данных </w:t>
            </w:r>
            <w:r w:rsidRPr="00382B4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сборника статистических материалов «Единый государственный экзамен в Курской области в 2023 году»</w:t>
            </w:r>
          </w:p>
        </w:tc>
        <w:tc>
          <w:tcPr>
            <w:tcW w:w="2126" w:type="dxa"/>
            <w:vAlign w:val="center"/>
          </w:tcPr>
          <w:p w14:paraId="1DC399E4" w14:textId="6CEB9882" w:rsidR="00EE7188" w:rsidRPr="00CE2883" w:rsidRDefault="00382B44" w:rsidP="006B70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Ноябрь-декабрь 2023</w:t>
            </w:r>
          </w:p>
        </w:tc>
        <w:tc>
          <w:tcPr>
            <w:tcW w:w="2268" w:type="dxa"/>
            <w:vAlign w:val="center"/>
          </w:tcPr>
          <w:p w14:paraId="73F386C8" w14:textId="77777777" w:rsidR="00EE7188" w:rsidRPr="00CE2883" w:rsidRDefault="00EE7188" w:rsidP="006023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6086A762" w14:textId="05D4F56C" w:rsidR="00EE7188" w:rsidRPr="00CE2883" w:rsidRDefault="00720B54" w:rsidP="006B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54"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</w:p>
        </w:tc>
        <w:tc>
          <w:tcPr>
            <w:tcW w:w="1304" w:type="dxa"/>
            <w:vAlign w:val="center"/>
          </w:tcPr>
          <w:p w14:paraId="28D036D7" w14:textId="77777777" w:rsidR="00EE7188" w:rsidRPr="00CE2883" w:rsidRDefault="00EE7188" w:rsidP="00EE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B3" w:rsidRPr="00CE2883" w14:paraId="70FB843B" w14:textId="77777777" w:rsidTr="00F84E09">
        <w:tc>
          <w:tcPr>
            <w:tcW w:w="15876" w:type="dxa"/>
            <w:gridSpan w:val="7"/>
          </w:tcPr>
          <w:p w14:paraId="36E5F767" w14:textId="77777777" w:rsidR="00EE3C43" w:rsidRPr="00CE2883" w:rsidRDefault="00EE3C43" w:rsidP="006250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1A34A8F" w14:textId="77777777" w:rsidR="00FB21B3" w:rsidRPr="00CE2883" w:rsidRDefault="00FB21B3" w:rsidP="006250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883">
              <w:rPr>
                <w:rFonts w:ascii="Times New Roman" w:hAnsi="Times New Roman" w:cs="Times New Roman"/>
                <w:b/>
                <w:sz w:val="24"/>
              </w:rPr>
              <w:t xml:space="preserve">Модуль 2. </w:t>
            </w:r>
          </w:p>
          <w:p w14:paraId="19FF44B5" w14:textId="3803DB19" w:rsidR="00FB21B3" w:rsidRPr="00CE2883" w:rsidRDefault="00EE3C43" w:rsidP="001A28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883">
              <w:rPr>
                <w:rFonts w:ascii="Times New Roman" w:hAnsi="Times New Roman" w:cs="Times New Roman"/>
                <w:b/>
                <w:sz w:val="24"/>
              </w:rPr>
              <w:t xml:space="preserve">Мероприятия по повышению качества образовательных результатов при проведении </w:t>
            </w:r>
            <w:r w:rsidR="008B1E9E" w:rsidRPr="00CE2883">
              <w:rPr>
                <w:rFonts w:ascii="Times New Roman" w:hAnsi="Times New Roman" w:cs="Times New Roman"/>
                <w:b/>
                <w:sz w:val="24"/>
              </w:rPr>
              <w:t>ГИА</w:t>
            </w:r>
            <w:r w:rsidR="00AA3F2C" w:rsidRPr="00CE2883">
              <w:rPr>
                <w:rFonts w:ascii="Times New Roman" w:hAnsi="Times New Roman" w:cs="Times New Roman"/>
                <w:b/>
                <w:sz w:val="24"/>
              </w:rPr>
              <w:t>-11</w:t>
            </w:r>
          </w:p>
        </w:tc>
      </w:tr>
      <w:tr w:rsidR="001D0A7F" w:rsidRPr="00CE2883" w14:paraId="5330A9E1" w14:textId="77777777" w:rsidTr="0064201D">
        <w:tc>
          <w:tcPr>
            <w:tcW w:w="879" w:type="dxa"/>
            <w:gridSpan w:val="2"/>
            <w:vAlign w:val="center"/>
          </w:tcPr>
          <w:p w14:paraId="0DDD0E16" w14:textId="31E9DC2F" w:rsidR="001D0A7F" w:rsidRPr="00CE2883" w:rsidRDefault="00720B54" w:rsidP="001D0A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7201" w:type="dxa"/>
          </w:tcPr>
          <w:p w14:paraId="747209A0" w14:textId="04739033" w:rsidR="001D0A7F" w:rsidRPr="005A16BA" w:rsidRDefault="001D0A7F" w:rsidP="00720B54">
            <w:pPr>
              <w:rPr>
                <w:rFonts w:ascii="Times New Roman" w:hAnsi="Times New Roman" w:cs="Times New Roman"/>
                <w:sz w:val="24"/>
              </w:rPr>
            </w:pPr>
            <w:r w:rsidRPr="005A16B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подготовки обучающихся 10-11 классов к ГИА-</w:t>
            </w:r>
            <w:r w:rsidRPr="005A16BA">
              <w:rPr>
                <w:rFonts w:ascii="Times New Roman" w:hAnsi="Times New Roman" w:cs="Times New Roman"/>
                <w:sz w:val="24"/>
              </w:rPr>
              <w:t>XI</w:t>
            </w:r>
            <w:r w:rsidRPr="005A16BA">
              <w:rPr>
                <w:rFonts w:ascii="Times New Roman" w:hAnsi="Times New Roman" w:cs="Times New Roman"/>
                <w:sz w:val="24"/>
                <w:szCs w:val="24"/>
              </w:rPr>
              <w:t xml:space="preserve"> по учебным предметам с использованием дистанционных технологий</w:t>
            </w:r>
          </w:p>
        </w:tc>
        <w:tc>
          <w:tcPr>
            <w:tcW w:w="2126" w:type="dxa"/>
          </w:tcPr>
          <w:p w14:paraId="7FF8CCC2" w14:textId="77777777" w:rsidR="00C2380C" w:rsidRDefault="00C2380C" w:rsidP="00C238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</w:t>
            </w:r>
          </w:p>
          <w:p w14:paraId="55E842B3" w14:textId="501A5344" w:rsidR="001D0A7F" w:rsidRPr="00CE2883" w:rsidRDefault="00C2380C" w:rsidP="00C238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2023-2024 уч.года (в соответствии с графиком)</w:t>
            </w:r>
          </w:p>
        </w:tc>
        <w:tc>
          <w:tcPr>
            <w:tcW w:w="2268" w:type="dxa"/>
          </w:tcPr>
          <w:p w14:paraId="4A53A55E" w14:textId="399AC4CB" w:rsidR="001D0A7F" w:rsidRPr="00CE2883" w:rsidRDefault="00C2380C" w:rsidP="008D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График </w:t>
            </w:r>
            <w:r w:rsidR="008D2C0A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дистанционного </w:t>
            </w:r>
            <w:r w:rsidR="008D2C0A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2098" w:type="dxa"/>
          </w:tcPr>
          <w:p w14:paraId="05FBE6E9" w14:textId="1F6C5696" w:rsidR="001D0A7F" w:rsidRPr="00CE2883" w:rsidRDefault="00720B54" w:rsidP="001D0A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ИКТ</w:t>
            </w:r>
          </w:p>
        </w:tc>
        <w:tc>
          <w:tcPr>
            <w:tcW w:w="1304" w:type="dxa"/>
            <w:vAlign w:val="center"/>
          </w:tcPr>
          <w:p w14:paraId="2BD6315E" w14:textId="77777777" w:rsidR="001D0A7F" w:rsidRPr="00CE2883" w:rsidRDefault="001D0A7F" w:rsidP="001D0A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C0E71" w:rsidRPr="00CE2883" w14:paraId="0CC2F8F8" w14:textId="77777777" w:rsidTr="00FD34B2">
        <w:tc>
          <w:tcPr>
            <w:tcW w:w="879" w:type="dxa"/>
            <w:gridSpan w:val="2"/>
            <w:vAlign w:val="center"/>
          </w:tcPr>
          <w:p w14:paraId="1ACF80E6" w14:textId="5EBC102A" w:rsidR="009C0E71" w:rsidRDefault="00720B54" w:rsidP="009C0E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2.2</w:t>
            </w:r>
          </w:p>
        </w:tc>
        <w:tc>
          <w:tcPr>
            <w:tcW w:w="7201" w:type="dxa"/>
            <w:shd w:val="clear" w:color="auto" w:fill="auto"/>
          </w:tcPr>
          <w:p w14:paraId="2590C22F" w14:textId="1A42896B" w:rsidR="009C0E71" w:rsidRPr="009C0E71" w:rsidRDefault="009C0E71" w:rsidP="00720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9C0E71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9C0E71">
              <w:rPr>
                <w:rFonts w:ascii="Times New Roman" w:hAnsi="Times New Roman" w:cs="Times New Roman"/>
                <w:sz w:val="24"/>
                <w:szCs w:val="24"/>
              </w:rPr>
              <w:t xml:space="preserve"> (семинар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C0E71">
              <w:rPr>
                <w:rFonts w:ascii="Times New Roman" w:hAnsi="Times New Roman" w:cs="Times New Roman"/>
                <w:sz w:val="24"/>
                <w:szCs w:val="24"/>
              </w:rPr>
              <w:t>, 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C0E71">
              <w:rPr>
                <w:rFonts w:ascii="Times New Roman" w:hAnsi="Times New Roman" w:cs="Times New Roman"/>
                <w:sz w:val="24"/>
                <w:szCs w:val="24"/>
              </w:rPr>
              <w:t>, 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E71">
              <w:rPr>
                <w:rFonts w:ascii="Times New Roman" w:hAnsi="Times New Roman" w:cs="Times New Roman"/>
                <w:sz w:val="24"/>
                <w:szCs w:val="24"/>
              </w:rPr>
              <w:t>, видеоконференци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E71">
              <w:rPr>
                <w:rFonts w:ascii="Times New Roman" w:hAnsi="Times New Roman" w:cs="Times New Roman"/>
                <w:sz w:val="24"/>
                <w:szCs w:val="24"/>
              </w:rPr>
              <w:t>) методического характера с целью повышения квалификации, в вопросах эффективной подготовки обучающихся к ГИА-</w:t>
            </w:r>
            <w:r w:rsidRPr="009C0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9C0E71">
              <w:rPr>
                <w:rFonts w:ascii="Times New Roman" w:hAnsi="Times New Roman" w:cs="Times New Roman"/>
                <w:sz w:val="24"/>
                <w:szCs w:val="24"/>
              </w:rPr>
              <w:t xml:space="preserve"> в межкурсовой период</w:t>
            </w:r>
          </w:p>
        </w:tc>
        <w:tc>
          <w:tcPr>
            <w:tcW w:w="2126" w:type="dxa"/>
            <w:shd w:val="clear" w:color="auto" w:fill="auto"/>
          </w:tcPr>
          <w:p w14:paraId="3D765B9E" w14:textId="0B7DBFA2" w:rsidR="009C0E71" w:rsidRPr="009C0E71" w:rsidRDefault="009C0E71" w:rsidP="009C0E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2023 -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май 2024 </w:t>
            </w:r>
          </w:p>
        </w:tc>
        <w:tc>
          <w:tcPr>
            <w:tcW w:w="2268" w:type="dxa"/>
          </w:tcPr>
          <w:p w14:paraId="00A58E60" w14:textId="77777777" w:rsidR="009C0E71" w:rsidRPr="00CE2883" w:rsidRDefault="009C0E71" w:rsidP="009C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6A53A169" w14:textId="2DD1F9A0" w:rsidR="009C0E71" w:rsidRPr="00CE2883" w:rsidRDefault="00720B54" w:rsidP="009C0E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ОО</w:t>
            </w:r>
          </w:p>
        </w:tc>
        <w:tc>
          <w:tcPr>
            <w:tcW w:w="1304" w:type="dxa"/>
            <w:vAlign w:val="center"/>
          </w:tcPr>
          <w:p w14:paraId="25641D40" w14:textId="77777777" w:rsidR="009C0E71" w:rsidRPr="00CE2883" w:rsidRDefault="009C0E71" w:rsidP="009C0E7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A3FAF" w:rsidRPr="00CE2883" w14:paraId="065A0313" w14:textId="77777777" w:rsidTr="003561A1">
        <w:tc>
          <w:tcPr>
            <w:tcW w:w="15876" w:type="dxa"/>
            <w:gridSpan w:val="7"/>
          </w:tcPr>
          <w:p w14:paraId="447223D2" w14:textId="2F4E5DAF" w:rsidR="003A3FAF" w:rsidRPr="00CE2883" w:rsidRDefault="003A3FAF" w:rsidP="008050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883">
              <w:rPr>
                <w:rFonts w:ascii="Times New Roman" w:hAnsi="Times New Roman" w:cs="Times New Roman"/>
                <w:b/>
                <w:sz w:val="24"/>
              </w:rPr>
              <w:t xml:space="preserve">Модуль 3. </w:t>
            </w:r>
          </w:p>
          <w:p w14:paraId="0AEECDCE" w14:textId="36380322" w:rsidR="003A3FAF" w:rsidRPr="00CE2883" w:rsidRDefault="00476694" w:rsidP="006000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883">
              <w:rPr>
                <w:rFonts w:ascii="Times New Roman" w:hAnsi="Times New Roman" w:cs="Times New Roman"/>
                <w:b/>
                <w:sz w:val="24"/>
              </w:rPr>
              <w:t>Информационное сопровождение ГИА-11</w:t>
            </w:r>
          </w:p>
        </w:tc>
      </w:tr>
      <w:tr w:rsidR="003A3FAF" w:rsidRPr="00CE2883" w14:paraId="3E4E6330" w14:textId="77777777" w:rsidTr="006E3933">
        <w:tc>
          <w:tcPr>
            <w:tcW w:w="879" w:type="dxa"/>
            <w:gridSpan w:val="2"/>
            <w:vAlign w:val="center"/>
          </w:tcPr>
          <w:p w14:paraId="43483092" w14:textId="5DE9CEEA" w:rsidR="003A3FAF" w:rsidRPr="00CE2883" w:rsidRDefault="00060EE6" w:rsidP="008050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7201" w:type="dxa"/>
          </w:tcPr>
          <w:p w14:paraId="437C2E2D" w14:textId="6FC507AD" w:rsidR="003A3FAF" w:rsidRPr="001D0A7F" w:rsidRDefault="001D0A7F" w:rsidP="0072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обучающихся и их законных представителей </w:t>
            </w:r>
            <w:r w:rsidR="00F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порядк</w:t>
            </w:r>
            <w:r w:rsidR="00F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D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проведения ГИА</w:t>
            </w:r>
            <w:r w:rsidR="00E64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7AAF4A5" w14:textId="77777777" w:rsidR="00FB436F" w:rsidRDefault="00FB436F" w:rsidP="00FB43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</w:t>
            </w:r>
          </w:p>
          <w:p w14:paraId="0E0445B9" w14:textId="61A79C4B" w:rsidR="003A3FAF" w:rsidRPr="00CE2883" w:rsidRDefault="00FB436F" w:rsidP="00FB43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2023-2024 уч.года (октябрь-май)</w:t>
            </w:r>
          </w:p>
        </w:tc>
        <w:tc>
          <w:tcPr>
            <w:tcW w:w="2268" w:type="dxa"/>
          </w:tcPr>
          <w:p w14:paraId="54F387B9" w14:textId="76BD876B" w:rsidR="003A3FAF" w:rsidRPr="00CE2883" w:rsidRDefault="00FB436F" w:rsidP="005C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861C3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информирования</w:t>
            </w:r>
          </w:p>
        </w:tc>
        <w:tc>
          <w:tcPr>
            <w:tcW w:w="2098" w:type="dxa"/>
          </w:tcPr>
          <w:p w14:paraId="1DAAA2EB" w14:textId="7384D248" w:rsidR="003A3FAF" w:rsidRPr="00CE2883" w:rsidRDefault="00720B54" w:rsidP="0080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54"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</w:p>
        </w:tc>
        <w:tc>
          <w:tcPr>
            <w:tcW w:w="1304" w:type="dxa"/>
            <w:vAlign w:val="center"/>
          </w:tcPr>
          <w:p w14:paraId="3638DBA0" w14:textId="77777777" w:rsidR="003A3FAF" w:rsidRPr="00CE2883" w:rsidRDefault="003A3FAF" w:rsidP="0080508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6D5E" w:rsidRPr="00CE2883" w14:paraId="54DF0C71" w14:textId="77777777" w:rsidTr="00266F67">
        <w:tc>
          <w:tcPr>
            <w:tcW w:w="879" w:type="dxa"/>
            <w:gridSpan w:val="2"/>
            <w:vAlign w:val="center"/>
          </w:tcPr>
          <w:p w14:paraId="2328D264" w14:textId="093D8AC6" w:rsidR="00E26D5E" w:rsidRPr="00CE2883" w:rsidRDefault="00BF7E78" w:rsidP="008050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7201" w:type="dxa"/>
          </w:tcPr>
          <w:p w14:paraId="701C1E8D" w14:textId="7B1B702B" w:rsidR="00E26D5E" w:rsidRPr="00CE2883" w:rsidRDefault="00BF7E78" w:rsidP="0051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  <w:r w:rsidR="0041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</w:t>
            </w:r>
            <w:r w:rsidR="00417829" w:rsidRPr="0041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работы телефона «горячей линии» по вопросам </w:t>
            </w:r>
            <w:r w:rsidR="0041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ГИА-11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образовательного процесса</w:t>
            </w:r>
          </w:p>
        </w:tc>
        <w:tc>
          <w:tcPr>
            <w:tcW w:w="2126" w:type="dxa"/>
            <w:vAlign w:val="center"/>
          </w:tcPr>
          <w:p w14:paraId="786F2C5C" w14:textId="77777777" w:rsidR="00417829" w:rsidRDefault="00417829" w:rsidP="004178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</w:t>
            </w:r>
          </w:p>
          <w:p w14:paraId="01CCFF13" w14:textId="5C05ABD9" w:rsidR="00E26D5E" w:rsidRPr="00CE2883" w:rsidRDefault="00417829" w:rsidP="004178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2023-2024 уч.года</w:t>
            </w:r>
          </w:p>
        </w:tc>
        <w:tc>
          <w:tcPr>
            <w:tcW w:w="2268" w:type="dxa"/>
            <w:vAlign w:val="center"/>
          </w:tcPr>
          <w:p w14:paraId="306230BA" w14:textId="77777777" w:rsidR="00E26D5E" w:rsidRPr="00CE2883" w:rsidRDefault="00E26D5E" w:rsidP="0080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41F42B96" w14:textId="200282F0" w:rsidR="00E26D5E" w:rsidRPr="00CE2883" w:rsidRDefault="00720B54" w:rsidP="008050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ИКТ</w:t>
            </w:r>
          </w:p>
        </w:tc>
        <w:tc>
          <w:tcPr>
            <w:tcW w:w="1304" w:type="dxa"/>
            <w:vAlign w:val="center"/>
          </w:tcPr>
          <w:p w14:paraId="4F38E611" w14:textId="77777777" w:rsidR="00E26D5E" w:rsidRPr="00CE2883" w:rsidRDefault="00E26D5E" w:rsidP="0080508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6D5E" w:rsidRPr="00CE2883" w14:paraId="597DA2AA" w14:textId="77777777" w:rsidTr="00266F67">
        <w:tc>
          <w:tcPr>
            <w:tcW w:w="879" w:type="dxa"/>
            <w:gridSpan w:val="2"/>
            <w:vAlign w:val="center"/>
          </w:tcPr>
          <w:p w14:paraId="0BED24F8" w14:textId="6B359449" w:rsidR="00E26D5E" w:rsidRPr="00CE2883" w:rsidRDefault="00BF7E78" w:rsidP="008050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7201" w:type="dxa"/>
          </w:tcPr>
          <w:p w14:paraId="23AFF05F" w14:textId="4F17E392" w:rsidR="00E26D5E" w:rsidRPr="00CE2883" w:rsidRDefault="00BF7E78" w:rsidP="0041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41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417829" w:rsidRPr="00417829">
              <w:rPr>
                <w:rFonts w:ascii="Times New Roman" w:eastAsia="Times New Roman" w:hAnsi="Times New Roman" w:cs="Times New Roman"/>
                <w:sz w:val="24"/>
                <w:szCs w:val="24"/>
              </w:rPr>
              <w:t>зональн</w:t>
            </w:r>
            <w:r w:rsidR="00417829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="00417829" w:rsidRPr="0041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совещани</w:t>
            </w:r>
            <w:r w:rsidR="0041782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17829" w:rsidRPr="0041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417829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="00417829" w:rsidRPr="0041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7829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r w:rsidR="00417829" w:rsidRPr="00417829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</w:t>
            </w:r>
            <w:r w:rsidR="00417829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="00417829" w:rsidRPr="0041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ППЭ, представител</w:t>
            </w:r>
            <w:r w:rsidR="00417829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="00417829" w:rsidRPr="0041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родительской общественности, ученических коллективов, </w:t>
            </w:r>
            <w:r w:rsidR="0041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 </w:t>
            </w:r>
            <w:r w:rsidR="00417829" w:rsidRPr="0041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вопросам организации и проведения </w:t>
            </w:r>
            <w:r w:rsidR="00355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ГИА-11 </w:t>
            </w:r>
          </w:p>
        </w:tc>
        <w:tc>
          <w:tcPr>
            <w:tcW w:w="2126" w:type="dxa"/>
            <w:vAlign w:val="center"/>
          </w:tcPr>
          <w:p w14:paraId="2FA541C8" w14:textId="24DF3570" w:rsidR="00E26D5E" w:rsidRPr="00CE2883" w:rsidRDefault="0014710B" w:rsidP="008050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Март-апрель 2024</w:t>
            </w:r>
          </w:p>
        </w:tc>
        <w:tc>
          <w:tcPr>
            <w:tcW w:w="2268" w:type="dxa"/>
            <w:vAlign w:val="center"/>
          </w:tcPr>
          <w:p w14:paraId="71D96441" w14:textId="77777777" w:rsidR="00E26D5E" w:rsidRPr="00CE2883" w:rsidRDefault="00E26D5E" w:rsidP="0080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3BE80035" w14:textId="33931135" w:rsidR="00E26D5E" w:rsidRPr="00CE2883" w:rsidRDefault="00BF7E78" w:rsidP="008050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  <w:tc>
          <w:tcPr>
            <w:tcW w:w="1304" w:type="dxa"/>
            <w:vAlign w:val="center"/>
          </w:tcPr>
          <w:p w14:paraId="4E5CCEFD" w14:textId="77777777" w:rsidR="00E26D5E" w:rsidRPr="00CE2883" w:rsidRDefault="00E26D5E" w:rsidP="0080508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60EE6" w:rsidRPr="00CE2883" w14:paraId="79B62D0E" w14:textId="77777777" w:rsidTr="00266F67">
        <w:tc>
          <w:tcPr>
            <w:tcW w:w="879" w:type="dxa"/>
            <w:gridSpan w:val="2"/>
            <w:vAlign w:val="center"/>
          </w:tcPr>
          <w:p w14:paraId="74629A99" w14:textId="25492C21" w:rsidR="00060EE6" w:rsidRDefault="00BF7E78" w:rsidP="008050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</w:t>
            </w:r>
          </w:p>
        </w:tc>
        <w:tc>
          <w:tcPr>
            <w:tcW w:w="7201" w:type="dxa"/>
          </w:tcPr>
          <w:p w14:paraId="05D1D67F" w14:textId="721D0EF2" w:rsidR="00060EE6" w:rsidRDefault="00060EE6" w:rsidP="00060E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оформления информационных стендов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r w:rsidRPr="00060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процедуре проведения ГИА-XI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60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году, размещения соответствующей информации на официальных сайтах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126" w:type="dxa"/>
            <w:vAlign w:val="center"/>
          </w:tcPr>
          <w:p w14:paraId="1738CE15" w14:textId="77777777" w:rsidR="00060EE6" w:rsidRDefault="00060EE6" w:rsidP="00060E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</w:t>
            </w:r>
          </w:p>
          <w:p w14:paraId="5E1E83CD" w14:textId="7946AB48" w:rsidR="00060EE6" w:rsidRDefault="00060EE6" w:rsidP="00060E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2023-2024 уч.года</w:t>
            </w:r>
          </w:p>
        </w:tc>
        <w:tc>
          <w:tcPr>
            <w:tcW w:w="2268" w:type="dxa"/>
            <w:vAlign w:val="center"/>
          </w:tcPr>
          <w:p w14:paraId="53B33C1E" w14:textId="77777777" w:rsidR="00060EE6" w:rsidRPr="00CE2883" w:rsidRDefault="00060EE6" w:rsidP="0080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1E163347" w14:textId="0FD3D690" w:rsidR="00060EE6" w:rsidRDefault="00BF7E78" w:rsidP="0080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ИКТ</w:t>
            </w:r>
          </w:p>
        </w:tc>
        <w:tc>
          <w:tcPr>
            <w:tcW w:w="1304" w:type="dxa"/>
            <w:vAlign w:val="center"/>
          </w:tcPr>
          <w:p w14:paraId="54B9DF3E" w14:textId="77777777" w:rsidR="00060EE6" w:rsidRPr="00CE2883" w:rsidRDefault="00060EE6" w:rsidP="0080508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3C43" w:rsidRPr="00CE2883" w14:paraId="3902D593" w14:textId="77777777" w:rsidTr="00EE3C43">
        <w:tc>
          <w:tcPr>
            <w:tcW w:w="15876" w:type="dxa"/>
            <w:gridSpan w:val="7"/>
            <w:vAlign w:val="center"/>
          </w:tcPr>
          <w:p w14:paraId="0581B093" w14:textId="77777777" w:rsidR="00476694" w:rsidRPr="00CE2883" w:rsidRDefault="00476694" w:rsidP="00EE3C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883">
              <w:rPr>
                <w:rFonts w:ascii="Times New Roman" w:hAnsi="Times New Roman" w:cs="Times New Roman"/>
                <w:b/>
                <w:sz w:val="24"/>
              </w:rPr>
              <w:t>Раздел II. Государственная итоговая аттестация по образовательным программам основного общего образования (ГИА-IX)</w:t>
            </w:r>
          </w:p>
          <w:p w14:paraId="574D0075" w14:textId="5B5FA987" w:rsidR="00EE3C43" w:rsidRPr="00CE2883" w:rsidRDefault="00EE3C43" w:rsidP="00EE3C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883">
              <w:rPr>
                <w:rFonts w:ascii="Times New Roman" w:hAnsi="Times New Roman" w:cs="Times New Roman"/>
                <w:b/>
                <w:sz w:val="24"/>
              </w:rPr>
              <w:t>Модуль 4.</w:t>
            </w:r>
          </w:p>
          <w:p w14:paraId="203554CC" w14:textId="1938986B" w:rsidR="00EE3C43" w:rsidRPr="00CE2883" w:rsidRDefault="00476694" w:rsidP="001A28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883">
              <w:rPr>
                <w:rFonts w:ascii="Times New Roman" w:hAnsi="Times New Roman" w:cs="Times New Roman"/>
                <w:b/>
                <w:sz w:val="24"/>
              </w:rPr>
              <w:t>Анализ результатов проведения ГИА-9 в 2023 году</w:t>
            </w:r>
            <w:r w:rsidR="00CE4B0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E4B0C">
              <w:rPr>
                <w:rFonts w:ascii="Times New Roman" w:hAnsi="Times New Roman" w:cs="Times New Roman"/>
                <w:b/>
                <w:sz w:val="24"/>
                <w:szCs w:val="24"/>
              </w:rPr>
              <w:t>(за предыдущие 5 лет)</w:t>
            </w:r>
          </w:p>
        </w:tc>
      </w:tr>
      <w:tr w:rsidR="00EA406E" w:rsidRPr="00CE2883" w14:paraId="79FCE5B6" w14:textId="77777777" w:rsidTr="0064201D">
        <w:tc>
          <w:tcPr>
            <w:tcW w:w="879" w:type="dxa"/>
            <w:gridSpan w:val="2"/>
            <w:vAlign w:val="center"/>
          </w:tcPr>
          <w:p w14:paraId="3EE2AC6B" w14:textId="4C9B8C22" w:rsidR="00EA406E" w:rsidRPr="00CE2883" w:rsidRDefault="00EA406E" w:rsidP="00EA40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2883">
              <w:rPr>
                <w:rFonts w:ascii="Times New Roman" w:hAnsi="Times New Roman" w:cs="Times New Roman"/>
                <w:sz w:val="24"/>
              </w:rPr>
              <w:t>4.1.</w:t>
            </w:r>
          </w:p>
        </w:tc>
        <w:tc>
          <w:tcPr>
            <w:tcW w:w="7201" w:type="dxa"/>
            <w:vAlign w:val="center"/>
          </w:tcPr>
          <w:p w14:paraId="18FD5DBD" w14:textId="7477B500" w:rsidR="00EA406E" w:rsidRPr="00CE2883" w:rsidRDefault="00EA406E" w:rsidP="00EA406E">
            <w:pPr>
              <w:rPr>
                <w:rFonts w:ascii="Times New Roman" w:hAnsi="Times New Roman" w:cs="Times New Roman"/>
                <w:sz w:val="24"/>
              </w:rPr>
            </w:pPr>
            <w:r w:rsidRPr="003251E9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результатов ГИА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3251E9">
              <w:rPr>
                <w:rFonts w:ascii="Times New Roman" w:hAnsi="Times New Roman" w:cs="Times New Roman"/>
                <w:sz w:val="24"/>
                <w:szCs w:val="24"/>
              </w:rPr>
              <w:t xml:space="preserve"> по всем предметам за предыдущие 5 лет по всем общеобразовательным организациям муниципалитета</w:t>
            </w:r>
          </w:p>
        </w:tc>
        <w:tc>
          <w:tcPr>
            <w:tcW w:w="2126" w:type="dxa"/>
            <w:vAlign w:val="center"/>
          </w:tcPr>
          <w:p w14:paraId="4B01DF78" w14:textId="7B72B4CE" w:rsidR="00EA406E" w:rsidRPr="00CE2883" w:rsidRDefault="00EA406E" w:rsidP="00EA40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10.09.2023</w:t>
            </w:r>
          </w:p>
        </w:tc>
        <w:tc>
          <w:tcPr>
            <w:tcW w:w="2268" w:type="dxa"/>
            <w:vAlign w:val="center"/>
          </w:tcPr>
          <w:p w14:paraId="21E6E732" w14:textId="7A8F35B3" w:rsidR="00EA406E" w:rsidRPr="00CE2883" w:rsidRDefault="00EA406E" w:rsidP="00EA40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</w:t>
            </w:r>
          </w:p>
        </w:tc>
        <w:tc>
          <w:tcPr>
            <w:tcW w:w="2098" w:type="dxa"/>
            <w:vAlign w:val="center"/>
          </w:tcPr>
          <w:p w14:paraId="32403285" w14:textId="18429B51" w:rsidR="00EA406E" w:rsidRPr="00CE2883" w:rsidRDefault="00BF7E78" w:rsidP="00EA40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7E78"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</w:p>
        </w:tc>
        <w:tc>
          <w:tcPr>
            <w:tcW w:w="1304" w:type="dxa"/>
          </w:tcPr>
          <w:p w14:paraId="63DEEB7C" w14:textId="77777777" w:rsidR="00EA406E" w:rsidRPr="00CE2883" w:rsidRDefault="00EA406E" w:rsidP="00EA406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A406E" w:rsidRPr="00CE2883" w14:paraId="6F6E82D3" w14:textId="77777777" w:rsidTr="0064201D">
        <w:tc>
          <w:tcPr>
            <w:tcW w:w="879" w:type="dxa"/>
            <w:gridSpan w:val="2"/>
            <w:vAlign w:val="center"/>
          </w:tcPr>
          <w:p w14:paraId="03264279" w14:textId="065BCC2C" w:rsidR="00EA406E" w:rsidRPr="00CE2883" w:rsidRDefault="00EA406E" w:rsidP="00EA40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2883">
              <w:rPr>
                <w:rFonts w:ascii="Times New Roman" w:hAnsi="Times New Roman" w:cs="Times New Roman"/>
                <w:sz w:val="24"/>
              </w:rPr>
              <w:t>4.2.</w:t>
            </w:r>
          </w:p>
        </w:tc>
        <w:tc>
          <w:tcPr>
            <w:tcW w:w="7201" w:type="dxa"/>
            <w:vAlign w:val="center"/>
          </w:tcPr>
          <w:p w14:paraId="6DD0C2D8" w14:textId="29227732" w:rsidR="00EA406E" w:rsidRPr="00CE2883" w:rsidRDefault="00EA406E" w:rsidP="00EA406E">
            <w:pPr>
              <w:rPr>
                <w:rFonts w:ascii="Times New Roman" w:hAnsi="Times New Roman" w:cs="Times New Roman"/>
                <w:sz w:val="24"/>
              </w:rPr>
            </w:pPr>
            <w:r w:rsidRPr="003251E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аналитической справки по результатам проведенного статистического анализа (с обязательным включением пунктов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«Динамика средних отметок</w:t>
            </w:r>
            <w:r w:rsidRPr="003251E9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предметам», «Динамика доли участников, получивших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«2</w:t>
            </w:r>
            <w:r w:rsidRPr="003251E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1E9">
              <w:rPr>
                <w:rFonts w:ascii="Times New Roman" w:hAnsi="Times New Roman" w:cs="Times New Roman"/>
                <w:sz w:val="24"/>
                <w:szCs w:val="24"/>
              </w:rPr>
              <w:t>«Динамика доли участников, получивших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«3</w:t>
            </w:r>
            <w:r w:rsidRPr="0032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51E9">
              <w:rPr>
                <w:rFonts w:ascii="Times New Roman" w:hAnsi="Times New Roman" w:cs="Times New Roman"/>
                <w:sz w:val="24"/>
                <w:szCs w:val="24"/>
              </w:rPr>
              <w:t>«Динамика доли участников, получивших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«4</w:t>
            </w:r>
            <w:r w:rsidRPr="0032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51E9">
              <w:rPr>
                <w:rFonts w:ascii="Times New Roman" w:hAnsi="Times New Roman" w:cs="Times New Roman"/>
                <w:sz w:val="24"/>
                <w:szCs w:val="24"/>
              </w:rPr>
              <w:t>«Динамика доли участников, получивших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«5</w:t>
            </w:r>
            <w:r w:rsidRPr="0032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каждому предмету</w:t>
            </w:r>
            <w:r w:rsidRPr="003251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CCFBCB9" w14:textId="6D2E15BF" w:rsidR="00EA406E" w:rsidRPr="00CE2883" w:rsidRDefault="00EA406E" w:rsidP="00EA40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10.09.2023</w:t>
            </w:r>
          </w:p>
        </w:tc>
        <w:tc>
          <w:tcPr>
            <w:tcW w:w="2268" w:type="dxa"/>
            <w:vAlign w:val="center"/>
          </w:tcPr>
          <w:p w14:paraId="4887F779" w14:textId="1C0523D2" w:rsidR="00EA406E" w:rsidRPr="00CE2883" w:rsidRDefault="00EA406E" w:rsidP="00EA40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Аналитическая справка</w:t>
            </w:r>
          </w:p>
        </w:tc>
        <w:tc>
          <w:tcPr>
            <w:tcW w:w="2098" w:type="dxa"/>
            <w:vAlign w:val="center"/>
          </w:tcPr>
          <w:p w14:paraId="232DB6F3" w14:textId="0E75381F" w:rsidR="00EA406E" w:rsidRPr="00CE2883" w:rsidRDefault="00BF7E78" w:rsidP="00EA40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7E78"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</w:p>
        </w:tc>
        <w:tc>
          <w:tcPr>
            <w:tcW w:w="1304" w:type="dxa"/>
          </w:tcPr>
          <w:p w14:paraId="2BD04186" w14:textId="77777777" w:rsidR="00EA406E" w:rsidRPr="00CE2883" w:rsidRDefault="00EA406E" w:rsidP="00EA406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F37E5" w:rsidRPr="00CE2883" w14:paraId="2C23F1D7" w14:textId="77777777" w:rsidTr="0064201D">
        <w:tc>
          <w:tcPr>
            <w:tcW w:w="879" w:type="dxa"/>
            <w:gridSpan w:val="2"/>
            <w:vAlign w:val="center"/>
          </w:tcPr>
          <w:p w14:paraId="130F58BF" w14:textId="40566797" w:rsidR="009F37E5" w:rsidRPr="00CE2883" w:rsidRDefault="00BF7E78" w:rsidP="009F37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4.3</w:t>
            </w:r>
          </w:p>
        </w:tc>
        <w:tc>
          <w:tcPr>
            <w:tcW w:w="7201" w:type="dxa"/>
            <w:vAlign w:val="center"/>
          </w:tcPr>
          <w:p w14:paraId="4ECC5DE5" w14:textId="2FA21770" w:rsidR="009F37E5" w:rsidRPr="00CE2883" w:rsidRDefault="009F37E5" w:rsidP="00BF7E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Рассмотрением вопроса </w:t>
            </w:r>
            <w:r w:rsidRPr="009C0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«Итоги проведения государственной итоговой аттестации по образовательным программам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</w:t>
            </w:r>
            <w:r w:rsidRPr="009C0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общего образования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Касторенском районе</w:t>
            </w:r>
            <w:r w:rsidRPr="009C0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2023 году и задачи на 2024 год»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="00BF7E7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педагогическом совете</w:t>
            </w:r>
          </w:p>
        </w:tc>
        <w:tc>
          <w:tcPr>
            <w:tcW w:w="2126" w:type="dxa"/>
            <w:vAlign w:val="center"/>
          </w:tcPr>
          <w:p w14:paraId="113AF11D" w14:textId="181104B1" w:rsidR="009F37E5" w:rsidRPr="00CE2883" w:rsidRDefault="009F37E5" w:rsidP="009F37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2023</w:t>
            </w:r>
          </w:p>
        </w:tc>
        <w:tc>
          <w:tcPr>
            <w:tcW w:w="2268" w:type="dxa"/>
            <w:vAlign w:val="center"/>
          </w:tcPr>
          <w:p w14:paraId="1D408DA0" w14:textId="4AE27324" w:rsidR="009F37E5" w:rsidRPr="00CE2883" w:rsidRDefault="009F37E5" w:rsidP="00BF7E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Протокол </w:t>
            </w:r>
            <w:r w:rsidR="00BF7E78">
              <w:rPr>
                <w:rFonts w:ascii="Times New Roman" w:hAnsi="Times New Roman" w:cs="Times New Roman"/>
                <w:sz w:val="24"/>
              </w:rPr>
              <w:t>педагогического совета</w:t>
            </w:r>
          </w:p>
        </w:tc>
        <w:tc>
          <w:tcPr>
            <w:tcW w:w="2098" w:type="dxa"/>
            <w:vAlign w:val="center"/>
          </w:tcPr>
          <w:p w14:paraId="5085ED6B" w14:textId="789AE2DB" w:rsidR="009F37E5" w:rsidRPr="00CE2883" w:rsidRDefault="00BF7E78" w:rsidP="009F37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Директор. Руководители МО</w:t>
            </w:r>
            <w:r w:rsidR="009F3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</w:tcPr>
          <w:p w14:paraId="3CF207D9" w14:textId="77777777" w:rsidR="009F37E5" w:rsidRPr="00CE2883" w:rsidRDefault="009F37E5" w:rsidP="009F3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90BF7" w:rsidRPr="00CE2883" w14:paraId="6F3C3ADD" w14:textId="77777777" w:rsidTr="00D8390B">
        <w:tc>
          <w:tcPr>
            <w:tcW w:w="879" w:type="dxa"/>
            <w:gridSpan w:val="2"/>
            <w:vAlign w:val="center"/>
          </w:tcPr>
          <w:p w14:paraId="54863FC9" w14:textId="626D4ACF" w:rsidR="00E90BF7" w:rsidRDefault="00BF7E78" w:rsidP="00E90B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4.4</w:t>
            </w:r>
          </w:p>
        </w:tc>
        <w:tc>
          <w:tcPr>
            <w:tcW w:w="7201" w:type="dxa"/>
            <w:vAlign w:val="center"/>
          </w:tcPr>
          <w:p w14:paraId="3D49E886" w14:textId="5E7BF9F3" w:rsidR="00E90BF7" w:rsidRPr="00CE2883" w:rsidRDefault="00E90BF7" w:rsidP="00E90B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данных </w:t>
            </w:r>
            <w:r w:rsidRPr="00E90BF7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сборника «Статистико-аналитический отчет о результатах ОГЭ в Курской области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90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2126" w:type="dxa"/>
            <w:vAlign w:val="center"/>
          </w:tcPr>
          <w:p w14:paraId="576A22BD" w14:textId="1939CF49" w:rsidR="00E90BF7" w:rsidRPr="00CE2883" w:rsidRDefault="00E90BF7" w:rsidP="00E90B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Ноябрь-декабрь 2023</w:t>
            </w:r>
          </w:p>
        </w:tc>
        <w:tc>
          <w:tcPr>
            <w:tcW w:w="2268" w:type="dxa"/>
            <w:vAlign w:val="center"/>
          </w:tcPr>
          <w:p w14:paraId="1DC38022" w14:textId="77777777" w:rsidR="00E90BF7" w:rsidRPr="00CE2883" w:rsidRDefault="00E90BF7" w:rsidP="00E90B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</w:tcPr>
          <w:p w14:paraId="70175929" w14:textId="184ED6D6" w:rsidR="00E90BF7" w:rsidRPr="00CE2883" w:rsidRDefault="00BF7E78" w:rsidP="00E90B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7E78"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</w:p>
        </w:tc>
        <w:tc>
          <w:tcPr>
            <w:tcW w:w="1304" w:type="dxa"/>
          </w:tcPr>
          <w:p w14:paraId="4AC47EAB" w14:textId="77777777" w:rsidR="00E90BF7" w:rsidRPr="00CE2883" w:rsidRDefault="00E90BF7" w:rsidP="00E90BF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90BF7" w:rsidRPr="00CE2883" w14:paraId="766E98C6" w14:textId="77777777" w:rsidTr="00D8390B">
        <w:tc>
          <w:tcPr>
            <w:tcW w:w="879" w:type="dxa"/>
            <w:gridSpan w:val="2"/>
            <w:vAlign w:val="center"/>
          </w:tcPr>
          <w:p w14:paraId="74AB1AD5" w14:textId="2BD9BF2D" w:rsidR="00E90BF7" w:rsidRDefault="00BF7E78" w:rsidP="00E90B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4.5</w:t>
            </w:r>
          </w:p>
        </w:tc>
        <w:tc>
          <w:tcPr>
            <w:tcW w:w="7201" w:type="dxa"/>
            <w:vAlign w:val="center"/>
          </w:tcPr>
          <w:p w14:paraId="6331429B" w14:textId="1803AB8C" w:rsidR="00E90BF7" w:rsidRPr="00CE2883" w:rsidRDefault="00E90BF7" w:rsidP="00E90B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данных </w:t>
            </w:r>
            <w:r w:rsidRPr="00382B4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0BF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аналитических материалов «Основной государственный экзамен в Курской области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90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2126" w:type="dxa"/>
            <w:vAlign w:val="center"/>
          </w:tcPr>
          <w:p w14:paraId="73D51D6E" w14:textId="59D1F57D" w:rsidR="00E90BF7" w:rsidRPr="00CE2883" w:rsidRDefault="00E90BF7" w:rsidP="00E90B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Ноябрь-декабрь 2023</w:t>
            </w:r>
          </w:p>
        </w:tc>
        <w:tc>
          <w:tcPr>
            <w:tcW w:w="2268" w:type="dxa"/>
            <w:vAlign w:val="center"/>
          </w:tcPr>
          <w:p w14:paraId="51D6FF18" w14:textId="77777777" w:rsidR="00E90BF7" w:rsidRPr="00CE2883" w:rsidRDefault="00E90BF7" w:rsidP="00E90B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</w:tcPr>
          <w:p w14:paraId="4005188E" w14:textId="7B502150" w:rsidR="00E90BF7" w:rsidRPr="00CE2883" w:rsidRDefault="00BF7E78" w:rsidP="00E90B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7E78"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</w:p>
        </w:tc>
        <w:tc>
          <w:tcPr>
            <w:tcW w:w="1304" w:type="dxa"/>
          </w:tcPr>
          <w:p w14:paraId="1E8BDB73" w14:textId="77777777" w:rsidR="00E90BF7" w:rsidRPr="00CE2883" w:rsidRDefault="00E90BF7" w:rsidP="00E90BF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A3F2C" w:rsidRPr="00CE2883" w14:paraId="4C9F9056" w14:textId="77777777" w:rsidTr="00AA3F2C">
        <w:tc>
          <w:tcPr>
            <w:tcW w:w="15876" w:type="dxa"/>
            <w:gridSpan w:val="7"/>
            <w:vAlign w:val="center"/>
          </w:tcPr>
          <w:p w14:paraId="278066BA" w14:textId="64220CB3" w:rsidR="00AA3F2C" w:rsidRPr="00CE2883" w:rsidRDefault="00AA3F2C" w:rsidP="00AA3F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883">
              <w:rPr>
                <w:rFonts w:ascii="Times New Roman" w:hAnsi="Times New Roman" w:cs="Times New Roman"/>
                <w:b/>
                <w:sz w:val="24"/>
              </w:rPr>
              <w:t xml:space="preserve">Модуль </w:t>
            </w:r>
            <w:r w:rsidR="00A161C7" w:rsidRPr="00CE2883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CE2883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14:paraId="66B1C355" w14:textId="47BAFA41" w:rsidR="00AA3F2C" w:rsidRPr="00CE2883" w:rsidRDefault="005B448A" w:rsidP="005B44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883">
              <w:rPr>
                <w:rFonts w:ascii="Times New Roman" w:hAnsi="Times New Roman" w:cs="Times New Roman"/>
                <w:b/>
                <w:sz w:val="24"/>
              </w:rPr>
              <w:t>Мероприятия по повышению качества образовательных результатов при проведении ГИА-9</w:t>
            </w:r>
          </w:p>
        </w:tc>
      </w:tr>
      <w:tr w:rsidR="005476CD" w:rsidRPr="00CE2883" w14:paraId="5B251771" w14:textId="77777777" w:rsidTr="007569DE">
        <w:tc>
          <w:tcPr>
            <w:tcW w:w="879" w:type="dxa"/>
            <w:gridSpan w:val="2"/>
            <w:vAlign w:val="center"/>
          </w:tcPr>
          <w:p w14:paraId="59873020" w14:textId="68CCA0E1" w:rsidR="005476CD" w:rsidRPr="00CE2883" w:rsidRDefault="00775EF1" w:rsidP="005476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</w:t>
            </w:r>
          </w:p>
        </w:tc>
        <w:tc>
          <w:tcPr>
            <w:tcW w:w="7201" w:type="dxa"/>
          </w:tcPr>
          <w:p w14:paraId="324E2A12" w14:textId="2FFC7DE7" w:rsidR="005476CD" w:rsidRPr="00CE2883" w:rsidRDefault="005476CD" w:rsidP="005476CD">
            <w:pPr>
              <w:rPr>
                <w:rFonts w:ascii="Times New Roman" w:hAnsi="Times New Roman" w:cs="Times New Roman"/>
                <w:sz w:val="24"/>
              </w:rPr>
            </w:pPr>
            <w:r w:rsidRPr="00377E11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подготовки обучающихся 8-9 классов к ГИА-IX по учебным предметам с использованием дистанционных технологий, в т.ч. на базе образовательных </w:t>
            </w:r>
            <w:r w:rsidRPr="00377E1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центров «Точка роста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14:paraId="4A8C0982" w14:textId="77777777" w:rsidR="005476CD" w:rsidRDefault="005476CD" w:rsidP="005476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</w:t>
            </w:r>
          </w:p>
          <w:p w14:paraId="7BB0C456" w14:textId="7955A6CD" w:rsidR="005476CD" w:rsidRPr="00CE2883" w:rsidRDefault="005476CD" w:rsidP="005476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2023-2024 уч.года (в соответствии с графиком)</w:t>
            </w:r>
          </w:p>
        </w:tc>
        <w:tc>
          <w:tcPr>
            <w:tcW w:w="2268" w:type="dxa"/>
          </w:tcPr>
          <w:p w14:paraId="4769023D" w14:textId="6D78C2FE" w:rsidR="005476CD" w:rsidRPr="00CE2883" w:rsidRDefault="005476CD" w:rsidP="005476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 дистанционного центра и центров «Точка роста»</w:t>
            </w:r>
          </w:p>
        </w:tc>
        <w:tc>
          <w:tcPr>
            <w:tcW w:w="2098" w:type="dxa"/>
          </w:tcPr>
          <w:p w14:paraId="2287C6B0" w14:textId="39E67B42" w:rsidR="005476CD" w:rsidRPr="00CE2883" w:rsidRDefault="00BF7E78" w:rsidP="005476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ИКТ</w:t>
            </w:r>
          </w:p>
        </w:tc>
        <w:tc>
          <w:tcPr>
            <w:tcW w:w="1304" w:type="dxa"/>
          </w:tcPr>
          <w:p w14:paraId="4DDE1053" w14:textId="77777777" w:rsidR="005476CD" w:rsidRPr="00CE2883" w:rsidRDefault="005476CD" w:rsidP="0054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B2276" w:rsidRPr="00CE2883" w14:paraId="7DD95272" w14:textId="77777777" w:rsidTr="00F3222D">
        <w:tc>
          <w:tcPr>
            <w:tcW w:w="879" w:type="dxa"/>
            <w:gridSpan w:val="2"/>
            <w:vAlign w:val="center"/>
          </w:tcPr>
          <w:p w14:paraId="4370BC83" w14:textId="2162B529" w:rsidR="003B2276" w:rsidRPr="00CE2883" w:rsidRDefault="00775EF1" w:rsidP="003B22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</w:t>
            </w:r>
          </w:p>
        </w:tc>
        <w:tc>
          <w:tcPr>
            <w:tcW w:w="7201" w:type="dxa"/>
            <w:shd w:val="clear" w:color="auto" w:fill="auto"/>
          </w:tcPr>
          <w:p w14:paraId="56FCC089" w14:textId="7976FA1C" w:rsidR="003B2276" w:rsidRPr="001D0A7F" w:rsidRDefault="003B2276" w:rsidP="003B22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9C0E71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9C0E71">
              <w:rPr>
                <w:rFonts w:ascii="Times New Roman" w:hAnsi="Times New Roman" w:cs="Times New Roman"/>
                <w:sz w:val="24"/>
                <w:szCs w:val="24"/>
              </w:rPr>
              <w:t xml:space="preserve"> (семинар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C0E71">
              <w:rPr>
                <w:rFonts w:ascii="Times New Roman" w:hAnsi="Times New Roman" w:cs="Times New Roman"/>
                <w:sz w:val="24"/>
                <w:szCs w:val="24"/>
              </w:rPr>
              <w:t>, 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C0E71">
              <w:rPr>
                <w:rFonts w:ascii="Times New Roman" w:hAnsi="Times New Roman" w:cs="Times New Roman"/>
                <w:sz w:val="24"/>
                <w:szCs w:val="24"/>
              </w:rPr>
              <w:t>, 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E71">
              <w:rPr>
                <w:rFonts w:ascii="Times New Roman" w:hAnsi="Times New Roman" w:cs="Times New Roman"/>
                <w:sz w:val="24"/>
                <w:szCs w:val="24"/>
              </w:rPr>
              <w:t>, видеоконференци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E71">
              <w:rPr>
                <w:rFonts w:ascii="Times New Roman" w:hAnsi="Times New Roman" w:cs="Times New Roman"/>
                <w:sz w:val="24"/>
                <w:szCs w:val="24"/>
              </w:rPr>
              <w:t xml:space="preserve">) методического характера с целью повышения квалификации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9C0E71">
              <w:rPr>
                <w:rFonts w:ascii="Times New Roman" w:hAnsi="Times New Roman" w:cs="Times New Roman"/>
                <w:sz w:val="24"/>
                <w:szCs w:val="24"/>
              </w:rPr>
              <w:t>, в вопросах эффективной подготовки обучающихся к ГИА-</w:t>
            </w:r>
            <w:r w:rsidRPr="009C0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C0E71">
              <w:rPr>
                <w:rFonts w:ascii="Times New Roman" w:hAnsi="Times New Roman" w:cs="Times New Roman"/>
                <w:sz w:val="24"/>
                <w:szCs w:val="24"/>
              </w:rPr>
              <w:t xml:space="preserve"> в межкурсовой период</w:t>
            </w:r>
          </w:p>
        </w:tc>
        <w:tc>
          <w:tcPr>
            <w:tcW w:w="2126" w:type="dxa"/>
            <w:shd w:val="clear" w:color="auto" w:fill="auto"/>
          </w:tcPr>
          <w:p w14:paraId="39732488" w14:textId="76BC6DFC" w:rsidR="003B2276" w:rsidRPr="00CE2883" w:rsidRDefault="003B2276" w:rsidP="003B22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2023 -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май 2024 </w:t>
            </w:r>
          </w:p>
        </w:tc>
        <w:tc>
          <w:tcPr>
            <w:tcW w:w="2268" w:type="dxa"/>
          </w:tcPr>
          <w:p w14:paraId="114D4A4E" w14:textId="77777777" w:rsidR="003B2276" w:rsidRPr="00CE2883" w:rsidRDefault="003B2276" w:rsidP="003B22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</w:tcPr>
          <w:p w14:paraId="5D283E18" w14:textId="63127E31" w:rsidR="003B2276" w:rsidRPr="00CE2883" w:rsidRDefault="00775EF1" w:rsidP="003B22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ОО</w:t>
            </w:r>
          </w:p>
        </w:tc>
        <w:tc>
          <w:tcPr>
            <w:tcW w:w="1304" w:type="dxa"/>
          </w:tcPr>
          <w:p w14:paraId="6BE2FB8D" w14:textId="77777777" w:rsidR="003B2276" w:rsidRPr="00CE2883" w:rsidRDefault="003B2276" w:rsidP="003B227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161C7" w:rsidRPr="00CE2883" w14:paraId="5F0137FB" w14:textId="77777777" w:rsidTr="00A161C7">
        <w:tc>
          <w:tcPr>
            <w:tcW w:w="15876" w:type="dxa"/>
            <w:gridSpan w:val="7"/>
            <w:vAlign w:val="center"/>
          </w:tcPr>
          <w:p w14:paraId="14EC26EA" w14:textId="0684E328" w:rsidR="00A161C7" w:rsidRPr="00CE2883" w:rsidRDefault="00A161C7" w:rsidP="00A161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883">
              <w:rPr>
                <w:rFonts w:ascii="Times New Roman" w:hAnsi="Times New Roman" w:cs="Times New Roman"/>
                <w:b/>
                <w:sz w:val="24"/>
              </w:rPr>
              <w:t>Модуль 6.</w:t>
            </w:r>
          </w:p>
          <w:p w14:paraId="7B1E932E" w14:textId="2FD644B6" w:rsidR="00A161C7" w:rsidRPr="00CE2883" w:rsidRDefault="005B448A" w:rsidP="005B44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883">
              <w:rPr>
                <w:rFonts w:ascii="Times New Roman" w:hAnsi="Times New Roman" w:cs="Times New Roman"/>
                <w:b/>
                <w:sz w:val="24"/>
              </w:rPr>
              <w:t>Информационное сопровождение ГИА-9</w:t>
            </w:r>
          </w:p>
        </w:tc>
      </w:tr>
      <w:tr w:rsidR="005476CD" w:rsidRPr="00CE2883" w14:paraId="3D9EEB90" w14:textId="77777777" w:rsidTr="00BC4AE9">
        <w:tc>
          <w:tcPr>
            <w:tcW w:w="879" w:type="dxa"/>
            <w:gridSpan w:val="2"/>
            <w:vAlign w:val="center"/>
          </w:tcPr>
          <w:p w14:paraId="2EE6A21E" w14:textId="5364CD5D" w:rsidR="005476CD" w:rsidRPr="00CE2883" w:rsidRDefault="005476CD" w:rsidP="005476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2883">
              <w:rPr>
                <w:rFonts w:ascii="Times New Roman" w:hAnsi="Times New Roman" w:cs="Times New Roman"/>
                <w:sz w:val="24"/>
              </w:rPr>
              <w:t>6.1.</w:t>
            </w:r>
          </w:p>
        </w:tc>
        <w:tc>
          <w:tcPr>
            <w:tcW w:w="7201" w:type="dxa"/>
            <w:vAlign w:val="center"/>
          </w:tcPr>
          <w:p w14:paraId="60E62F10" w14:textId="46DC162E" w:rsidR="005476CD" w:rsidRPr="00CE2883" w:rsidRDefault="005476CD" w:rsidP="00775EF1">
            <w:pPr>
              <w:rPr>
                <w:rFonts w:ascii="Times New Roman" w:hAnsi="Times New Roman" w:cs="Times New Roman"/>
                <w:sz w:val="24"/>
              </w:rPr>
            </w:pPr>
            <w:r w:rsidRPr="001D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обучающихся и их законных представителей с порядком проведения ГИА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</w:p>
        </w:tc>
        <w:tc>
          <w:tcPr>
            <w:tcW w:w="2126" w:type="dxa"/>
            <w:vAlign w:val="center"/>
          </w:tcPr>
          <w:p w14:paraId="019C9C4E" w14:textId="77777777" w:rsidR="005476CD" w:rsidRDefault="005476CD" w:rsidP="005476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</w:t>
            </w:r>
          </w:p>
          <w:p w14:paraId="79A874AA" w14:textId="70250E63" w:rsidR="005476CD" w:rsidRPr="00CE2883" w:rsidRDefault="005476CD" w:rsidP="005476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2023-2024 уч.года (октябрь-май)</w:t>
            </w:r>
          </w:p>
        </w:tc>
        <w:tc>
          <w:tcPr>
            <w:tcW w:w="2268" w:type="dxa"/>
          </w:tcPr>
          <w:p w14:paraId="4E90A7A0" w14:textId="58A5D2B1" w:rsidR="005476CD" w:rsidRPr="00CE2883" w:rsidRDefault="005476CD" w:rsidP="005476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информирования</w:t>
            </w:r>
          </w:p>
        </w:tc>
        <w:tc>
          <w:tcPr>
            <w:tcW w:w="2098" w:type="dxa"/>
          </w:tcPr>
          <w:p w14:paraId="1E7B875C" w14:textId="57001022" w:rsidR="005476CD" w:rsidRPr="00CE2883" w:rsidRDefault="00775EF1" w:rsidP="005476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5EF1"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</w:p>
        </w:tc>
        <w:tc>
          <w:tcPr>
            <w:tcW w:w="1304" w:type="dxa"/>
          </w:tcPr>
          <w:p w14:paraId="04048CEC" w14:textId="77777777" w:rsidR="005476CD" w:rsidRPr="00CE2883" w:rsidRDefault="005476CD" w:rsidP="0054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1305" w:rsidRPr="00CE2883" w14:paraId="14298EE8" w14:textId="77777777" w:rsidTr="00AD2860">
        <w:tc>
          <w:tcPr>
            <w:tcW w:w="879" w:type="dxa"/>
            <w:gridSpan w:val="2"/>
            <w:vAlign w:val="center"/>
          </w:tcPr>
          <w:p w14:paraId="427FDD60" w14:textId="6611BFC8" w:rsidR="00131305" w:rsidRPr="00CE2883" w:rsidRDefault="00131305" w:rsidP="001313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6.3</w:t>
            </w:r>
          </w:p>
        </w:tc>
        <w:tc>
          <w:tcPr>
            <w:tcW w:w="7201" w:type="dxa"/>
          </w:tcPr>
          <w:p w14:paraId="3E5C8A23" w14:textId="14C5D2EA" w:rsidR="00131305" w:rsidRPr="00CE2883" w:rsidRDefault="00131305" w:rsidP="001313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ОУ об </w:t>
            </w:r>
            <w:r w:rsidRPr="0041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работы телефона «горячей линии» по вопросам </w:t>
            </w:r>
            <w:r w:rsidR="00BC31F5">
              <w:rPr>
                <w:rFonts w:ascii="Times New Roman" w:eastAsia="Times New Roman" w:hAnsi="Times New Roman" w:cs="Times New Roman"/>
                <w:sz w:val="24"/>
                <w:szCs w:val="24"/>
              </w:rPr>
              <w:t>ГИА-9</w:t>
            </w:r>
          </w:p>
        </w:tc>
        <w:tc>
          <w:tcPr>
            <w:tcW w:w="2126" w:type="dxa"/>
            <w:vAlign w:val="center"/>
          </w:tcPr>
          <w:p w14:paraId="02C5B745" w14:textId="77777777" w:rsidR="00131305" w:rsidRDefault="00131305" w:rsidP="001313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</w:t>
            </w:r>
          </w:p>
          <w:p w14:paraId="7F2C2785" w14:textId="76148607" w:rsidR="00131305" w:rsidRPr="00CE2883" w:rsidRDefault="00131305" w:rsidP="001313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2023-2024 уч.года</w:t>
            </w:r>
          </w:p>
        </w:tc>
        <w:tc>
          <w:tcPr>
            <w:tcW w:w="2268" w:type="dxa"/>
            <w:vAlign w:val="center"/>
          </w:tcPr>
          <w:p w14:paraId="5BF50C1B" w14:textId="77777777" w:rsidR="00131305" w:rsidRPr="00CE2883" w:rsidRDefault="00131305" w:rsidP="001313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62DE4C23" w14:textId="0C66A655" w:rsidR="00131305" w:rsidRPr="00CE2883" w:rsidRDefault="00131305" w:rsidP="001313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Т.Н., главный специалист-эксперт</w:t>
            </w:r>
          </w:p>
        </w:tc>
        <w:tc>
          <w:tcPr>
            <w:tcW w:w="1304" w:type="dxa"/>
          </w:tcPr>
          <w:p w14:paraId="051BBCE0" w14:textId="77777777" w:rsidR="00131305" w:rsidRPr="00CE2883" w:rsidRDefault="00131305" w:rsidP="0013130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A33A3" w:rsidRPr="00CE2883" w14:paraId="244C794F" w14:textId="77777777" w:rsidTr="00BB02CB">
        <w:tc>
          <w:tcPr>
            <w:tcW w:w="879" w:type="dxa"/>
            <w:gridSpan w:val="2"/>
            <w:vAlign w:val="center"/>
          </w:tcPr>
          <w:p w14:paraId="009421FF" w14:textId="26FE54AB" w:rsidR="00CA33A3" w:rsidRPr="00CE2883" w:rsidRDefault="00CA33A3" w:rsidP="00CA3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6.4</w:t>
            </w:r>
          </w:p>
        </w:tc>
        <w:tc>
          <w:tcPr>
            <w:tcW w:w="7201" w:type="dxa"/>
          </w:tcPr>
          <w:p w14:paraId="4DE8F101" w14:textId="65FCDC7D" w:rsidR="00CA33A3" w:rsidRPr="00CE2883" w:rsidRDefault="00775EF1" w:rsidP="00CA33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CA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CA33A3" w:rsidRPr="00417829">
              <w:rPr>
                <w:rFonts w:ascii="Times New Roman" w:eastAsia="Times New Roman" w:hAnsi="Times New Roman" w:cs="Times New Roman"/>
                <w:sz w:val="24"/>
                <w:szCs w:val="24"/>
              </w:rPr>
              <w:t>зональн</w:t>
            </w:r>
            <w:r w:rsidR="00CA33A3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="00CA33A3" w:rsidRPr="0041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совещани</w:t>
            </w:r>
            <w:r w:rsidR="00CA33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A33A3" w:rsidRPr="0041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CA33A3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="00CA33A3" w:rsidRPr="0041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33A3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r w:rsidR="00CA33A3" w:rsidRPr="00417829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</w:t>
            </w:r>
            <w:r w:rsidR="00CA33A3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="00CA33A3" w:rsidRPr="0041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ППЭ, представител</w:t>
            </w:r>
            <w:r w:rsidR="00CA33A3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="00CA33A3" w:rsidRPr="0041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родительской общественности, ученических коллективов, </w:t>
            </w:r>
            <w:r w:rsidR="00CA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 </w:t>
            </w:r>
            <w:r w:rsidR="00CA33A3" w:rsidRPr="0041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вопросам организации и проведения </w:t>
            </w:r>
            <w:r w:rsidR="00CA33A3">
              <w:rPr>
                <w:rFonts w:ascii="Times New Roman" w:eastAsia="Times New Roman" w:hAnsi="Times New Roman" w:cs="Times New Roman"/>
                <w:sz w:val="24"/>
                <w:szCs w:val="24"/>
              </w:rPr>
              <w:t>ГИА-9</w:t>
            </w:r>
          </w:p>
        </w:tc>
        <w:tc>
          <w:tcPr>
            <w:tcW w:w="2126" w:type="dxa"/>
            <w:vAlign w:val="center"/>
          </w:tcPr>
          <w:p w14:paraId="7C728422" w14:textId="5845CB34" w:rsidR="00CA33A3" w:rsidRPr="00CE2883" w:rsidRDefault="00CA33A3" w:rsidP="00CA3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Март-апрель 2024</w:t>
            </w:r>
          </w:p>
        </w:tc>
        <w:tc>
          <w:tcPr>
            <w:tcW w:w="2268" w:type="dxa"/>
            <w:vAlign w:val="center"/>
          </w:tcPr>
          <w:p w14:paraId="504410AD" w14:textId="77777777" w:rsidR="00CA33A3" w:rsidRPr="00CE2883" w:rsidRDefault="00CA33A3" w:rsidP="00CA33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5E408E4B" w14:textId="0CB63983" w:rsidR="00CA33A3" w:rsidRPr="00CE2883" w:rsidRDefault="00775EF1" w:rsidP="00CA3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  <w:tc>
          <w:tcPr>
            <w:tcW w:w="1304" w:type="dxa"/>
          </w:tcPr>
          <w:p w14:paraId="6D9FBE17" w14:textId="77777777" w:rsidR="00CA33A3" w:rsidRPr="00CE2883" w:rsidRDefault="00CA33A3" w:rsidP="00CA33A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B53C4" w:rsidRPr="00CE2883" w14:paraId="6228874D" w14:textId="77777777" w:rsidTr="001C1958">
        <w:tc>
          <w:tcPr>
            <w:tcW w:w="879" w:type="dxa"/>
            <w:gridSpan w:val="2"/>
            <w:vAlign w:val="center"/>
          </w:tcPr>
          <w:p w14:paraId="24D69668" w14:textId="72D76217" w:rsidR="008B53C4" w:rsidRPr="00CE2883" w:rsidRDefault="008B53C4" w:rsidP="008B53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6.5</w:t>
            </w:r>
          </w:p>
        </w:tc>
        <w:tc>
          <w:tcPr>
            <w:tcW w:w="7201" w:type="dxa"/>
          </w:tcPr>
          <w:p w14:paraId="5754CAED" w14:textId="0663CE5D" w:rsidR="008B53C4" w:rsidRPr="00CE2883" w:rsidRDefault="008B53C4" w:rsidP="008B53C4">
            <w:pPr>
              <w:rPr>
                <w:rFonts w:ascii="Times New Roman" w:hAnsi="Times New Roman" w:cs="Times New Roman"/>
                <w:sz w:val="24"/>
              </w:rPr>
            </w:pPr>
            <w:r w:rsidRPr="00060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оформления информационных стендов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r w:rsidRPr="00060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процедуре проведения ГИА-XI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60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году, размещения соответствующей информации на официальных сайтах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126" w:type="dxa"/>
            <w:vAlign w:val="center"/>
          </w:tcPr>
          <w:p w14:paraId="3DF07EE2" w14:textId="77777777" w:rsidR="008B53C4" w:rsidRDefault="008B53C4" w:rsidP="008B53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</w:t>
            </w:r>
          </w:p>
          <w:p w14:paraId="6AF9DA4F" w14:textId="4E406750" w:rsidR="008B53C4" w:rsidRPr="00CE2883" w:rsidRDefault="008B53C4" w:rsidP="008B53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2023-2024 уч.года</w:t>
            </w:r>
          </w:p>
        </w:tc>
        <w:tc>
          <w:tcPr>
            <w:tcW w:w="2268" w:type="dxa"/>
            <w:vAlign w:val="center"/>
          </w:tcPr>
          <w:p w14:paraId="0E38FE57" w14:textId="77777777" w:rsidR="008B53C4" w:rsidRPr="00CE2883" w:rsidRDefault="008B53C4" w:rsidP="008B53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3B8209FA" w14:textId="0672D7CB" w:rsidR="008B53C4" w:rsidRPr="00CE2883" w:rsidRDefault="00775EF1" w:rsidP="008B53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ИКТ</w:t>
            </w:r>
          </w:p>
        </w:tc>
        <w:tc>
          <w:tcPr>
            <w:tcW w:w="1304" w:type="dxa"/>
          </w:tcPr>
          <w:p w14:paraId="06C58268" w14:textId="77777777" w:rsidR="008B53C4" w:rsidRPr="00CE2883" w:rsidRDefault="008B53C4" w:rsidP="008B53C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18C" w:rsidRPr="00CE2883" w14:paraId="6CEDBBF7" w14:textId="77777777" w:rsidTr="00E0018C">
        <w:tc>
          <w:tcPr>
            <w:tcW w:w="15876" w:type="dxa"/>
            <w:gridSpan w:val="7"/>
            <w:vAlign w:val="center"/>
          </w:tcPr>
          <w:p w14:paraId="4A16BE9A" w14:textId="1006D6C7" w:rsidR="005B448A" w:rsidRPr="00CE2883" w:rsidRDefault="005B448A" w:rsidP="00E001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883">
              <w:rPr>
                <w:rFonts w:ascii="Times New Roman" w:hAnsi="Times New Roman" w:cs="Times New Roman"/>
                <w:b/>
                <w:sz w:val="24"/>
              </w:rPr>
              <w:t>Раздел II</w:t>
            </w:r>
            <w:r w:rsidRPr="00CE2883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CE2883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="00CC4647" w:rsidRPr="00CE2883">
              <w:rPr>
                <w:rFonts w:ascii="Times New Roman" w:hAnsi="Times New Roman" w:cs="Times New Roman"/>
                <w:b/>
                <w:sz w:val="24"/>
              </w:rPr>
              <w:t>Подготовка специалистов, привлекаемых к проведению ГИА-IX</w:t>
            </w:r>
            <w:r w:rsidR="00CC4647" w:rsidRPr="00CE2883">
              <w:rPr>
                <w:b/>
              </w:rPr>
              <w:t xml:space="preserve"> </w:t>
            </w:r>
            <w:r w:rsidR="00CC4647" w:rsidRPr="00CE2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="00CC4647" w:rsidRPr="00CE2883">
              <w:rPr>
                <w:rFonts w:ascii="Times New Roman" w:hAnsi="Times New Roman" w:cs="Times New Roman"/>
                <w:b/>
                <w:sz w:val="24"/>
              </w:rPr>
              <w:t>ГИА-XI</w:t>
            </w:r>
          </w:p>
          <w:p w14:paraId="27D71E1D" w14:textId="594D45C0" w:rsidR="00E0018C" w:rsidRPr="00CE2883" w:rsidRDefault="00E0018C" w:rsidP="00E001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2883">
              <w:rPr>
                <w:rFonts w:ascii="Times New Roman" w:hAnsi="Times New Roman" w:cs="Times New Roman"/>
                <w:b/>
                <w:sz w:val="24"/>
              </w:rPr>
              <w:t>Модуль 7.</w:t>
            </w:r>
            <w:r w:rsidR="00CC4647" w:rsidRPr="00CE2883">
              <w:t xml:space="preserve"> </w:t>
            </w:r>
            <w:r w:rsidR="00CC4647" w:rsidRPr="00CE2883">
              <w:rPr>
                <w:rFonts w:ascii="Times New Roman" w:hAnsi="Times New Roman" w:cs="Times New Roman"/>
                <w:b/>
                <w:sz w:val="24"/>
              </w:rPr>
              <w:t>Обучение лиц, привлекаемых к проведению ГИА-9 и ГИА-11</w:t>
            </w:r>
          </w:p>
          <w:p w14:paraId="433F42AD" w14:textId="41174603" w:rsidR="00E0018C" w:rsidRPr="00CE2883" w:rsidRDefault="00E0018C" w:rsidP="005B44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0018C" w:rsidRPr="00CE2883" w14:paraId="3C560AEA" w14:textId="77777777" w:rsidTr="0064201D">
        <w:tc>
          <w:tcPr>
            <w:tcW w:w="879" w:type="dxa"/>
            <w:gridSpan w:val="2"/>
            <w:vAlign w:val="center"/>
          </w:tcPr>
          <w:p w14:paraId="6C5F547C" w14:textId="2322842A" w:rsidR="00E0018C" w:rsidRPr="00CE2883" w:rsidRDefault="00775EF1" w:rsidP="00132E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7.1</w:t>
            </w:r>
          </w:p>
        </w:tc>
        <w:tc>
          <w:tcPr>
            <w:tcW w:w="7201" w:type="dxa"/>
            <w:vAlign w:val="center"/>
          </w:tcPr>
          <w:p w14:paraId="2038F762" w14:textId="19119463" w:rsidR="00E0018C" w:rsidRPr="00CE2883" w:rsidRDefault="00212106" w:rsidP="00212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изучения порядка проведения ГИА-9 и ГИА-11, инструкций для работников, привлекаемых для организации и проведения ГИА-9 и ГИА-11 </w:t>
            </w:r>
          </w:p>
        </w:tc>
        <w:tc>
          <w:tcPr>
            <w:tcW w:w="2126" w:type="dxa"/>
            <w:vAlign w:val="center"/>
          </w:tcPr>
          <w:p w14:paraId="44773874" w14:textId="33B9D164" w:rsidR="00E0018C" w:rsidRPr="00CE2883" w:rsidRDefault="00212106" w:rsidP="008050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 2024</w:t>
            </w:r>
          </w:p>
        </w:tc>
        <w:tc>
          <w:tcPr>
            <w:tcW w:w="2268" w:type="dxa"/>
            <w:vAlign w:val="center"/>
          </w:tcPr>
          <w:p w14:paraId="2CBD896B" w14:textId="4D7184F8" w:rsidR="00E0018C" w:rsidRPr="00CE2883" w:rsidRDefault="00212106" w:rsidP="008050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Лист ознакомления</w:t>
            </w:r>
          </w:p>
        </w:tc>
        <w:tc>
          <w:tcPr>
            <w:tcW w:w="2098" w:type="dxa"/>
            <w:vAlign w:val="center"/>
          </w:tcPr>
          <w:p w14:paraId="7E4D8816" w14:textId="18F02705" w:rsidR="00E0018C" w:rsidRPr="00CE2883" w:rsidRDefault="00775EF1" w:rsidP="008050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5EF1"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  <w:bookmarkStart w:id="0" w:name="_GoBack"/>
            <w:bookmarkEnd w:id="0"/>
          </w:p>
        </w:tc>
        <w:tc>
          <w:tcPr>
            <w:tcW w:w="1304" w:type="dxa"/>
          </w:tcPr>
          <w:p w14:paraId="7F6AB95C" w14:textId="77777777" w:rsidR="00E0018C" w:rsidRPr="00CE2883" w:rsidRDefault="00E0018C" w:rsidP="0080508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28301AD8" w14:textId="77777777" w:rsidR="00BD2E3E" w:rsidRDefault="00BD2E3E" w:rsidP="007303C1"/>
    <w:sectPr w:rsidR="00BD2E3E" w:rsidSect="008F62A7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7B412" w14:textId="77777777" w:rsidR="00531CE0" w:rsidRDefault="00531CE0" w:rsidP="00543A38">
      <w:pPr>
        <w:spacing w:after="0" w:line="240" w:lineRule="auto"/>
      </w:pPr>
      <w:r>
        <w:separator/>
      </w:r>
    </w:p>
  </w:endnote>
  <w:endnote w:type="continuationSeparator" w:id="0">
    <w:p w14:paraId="6EA1001A" w14:textId="77777777" w:rsidR="00531CE0" w:rsidRDefault="00531CE0" w:rsidP="0054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BCE02" w14:textId="77777777" w:rsidR="00531CE0" w:rsidRDefault="00531CE0" w:rsidP="00543A38">
      <w:pPr>
        <w:spacing w:after="0" w:line="240" w:lineRule="auto"/>
      </w:pPr>
      <w:r>
        <w:separator/>
      </w:r>
    </w:p>
  </w:footnote>
  <w:footnote w:type="continuationSeparator" w:id="0">
    <w:p w14:paraId="4FD22D18" w14:textId="77777777" w:rsidR="00531CE0" w:rsidRDefault="00531CE0" w:rsidP="00543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857BB4"/>
    <w:multiLevelType w:val="multilevel"/>
    <w:tmpl w:val="70857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17"/>
    <w:rsid w:val="00006C2E"/>
    <w:rsid w:val="000105CD"/>
    <w:rsid w:val="00012E27"/>
    <w:rsid w:val="0002632E"/>
    <w:rsid w:val="00032D89"/>
    <w:rsid w:val="00045989"/>
    <w:rsid w:val="000560D8"/>
    <w:rsid w:val="00060EE6"/>
    <w:rsid w:val="0006579B"/>
    <w:rsid w:val="00073770"/>
    <w:rsid w:val="000836D5"/>
    <w:rsid w:val="00086743"/>
    <w:rsid w:val="000A2D25"/>
    <w:rsid w:val="000B5688"/>
    <w:rsid w:val="000D1DF2"/>
    <w:rsid w:val="000D7B58"/>
    <w:rsid w:val="00106613"/>
    <w:rsid w:val="00111F4D"/>
    <w:rsid w:val="001148B1"/>
    <w:rsid w:val="00117CC8"/>
    <w:rsid w:val="001221A7"/>
    <w:rsid w:val="00127539"/>
    <w:rsid w:val="00131305"/>
    <w:rsid w:val="00132CE0"/>
    <w:rsid w:val="00132E7D"/>
    <w:rsid w:val="00144D38"/>
    <w:rsid w:val="0014710B"/>
    <w:rsid w:val="00152B3F"/>
    <w:rsid w:val="00185F59"/>
    <w:rsid w:val="00192DE1"/>
    <w:rsid w:val="00197844"/>
    <w:rsid w:val="001A173E"/>
    <w:rsid w:val="001A2820"/>
    <w:rsid w:val="001A4D90"/>
    <w:rsid w:val="001D0A7F"/>
    <w:rsid w:val="001D2CD2"/>
    <w:rsid w:val="001D563E"/>
    <w:rsid w:val="001E7B0D"/>
    <w:rsid w:val="001F3960"/>
    <w:rsid w:val="001F6930"/>
    <w:rsid w:val="00212106"/>
    <w:rsid w:val="00214B9A"/>
    <w:rsid w:val="00215CFC"/>
    <w:rsid w:val="00231172"/>
    <w:rsid w:val="002325FD"/>
    <w:rsid w:val="00234C63"/>
    <w:rsid w:val="002501C1"/>
    <w:rsid w:val="0027421D"/>
    <w:rsid w:val="002748AA"/>
    <w:rsid w:val="002751FE"/>
    <w:rsid w:val="00276E02"/>
    <w:rsid w:val="002866C5"/>
    <w:rsid w:val="00293F8D"/>
    <w:rsid w:val="00294088"/>
    <w:rsid w:val="002A0720"/>
    <w:rsid w:val="002A10CB"/>
    <w:rsid w:val="002A4FB1"/>
    <w:rsid w:val="002A7B7D"/>
    <w:rsid w:val="002C0168"/>
    <w:rsid w:val="002D266D"/>
    <w:rsid w:val="002D3252"/>
    <w:rsid w:val="002E28FC"/>
    <w:rsid w:val="002E3C5C"/>
    <w:rsid w:val="00313A36"/>
    <w:rsid w:val="00314E88"/>
    <w:rsid w:val="00320AF7"/>
    <w:rsid w:val="003251E9"/>
    <w:rsid w:val="00325B58"/>
    <w:rsid w:val="00327BDF"/>
    <w:rsid w:val="00327DCA"/>
    <w:rsid w:val="00332C01"/>
    <w:rsid w:val="00345F18"/>
    <w:rsid w:val="00352B17"/>
    <w:rsid w:val="00354D1D"/>
    <w:rsid w:val="00355F78"/>
    <w:rsid w:val="00376211"/>
    <w:rsid w:val="00382B44"/>
    <w:rsid w:val="00395223"/>
    <w:rsid w:val="003A2696"/>
    <w:rsid w:val="003A3FAF"/>
    <w:rsid w:val="003A70DF"/>
    <w:rsid w:val="003A7125"/>
    <w:rsid w:val="003B2276"/>
    <w:rsid w:val="003C4A78"/>
    <w:rsid w:val="003D0D89"/>
    <w:rsid w:val="003D2E48"/>
    <w:rsid w:val="003D41B4"/>
    <w:rsid w:val="003D71AF"/>
    <w:rsid w:val="003E0275"/>
    <w:rsid w:val="003E0B41"/>
    <w:rsid w:val="003E5970"/>
    <w:rsid w:val="003F2268"/>
    <w:rsid w:val="00405DF2"/>
    <w:rsid w:val="00413A96"/>
    <w:rsid w:val="00417829"/>
    <w:rsid w:val="004302AE"/>
    <w:rsid w:val="0043387E"/>
    <w:rsid w:val="00436282"/>
    <w:rsid w:val="00444A72"/>
    <w:rsid w:val="00447DED"/>
    <w:rsid w:val="00453B12"/>
    <w:rsid w:val="0047342E"/>
    <w:rsid w:val="00476694"/>
    <w:rsid w:val="00483D6E"/>
    <w:rsid w:val="004873A2"/>
    <w:rsid w:val="0048758F"/>
    <w:rsid w:val="004B7146"/>
    <w:rsid w:val="004C2F0F"/>
    <w:rsid w:val="004C5DAE"/>
    <w:rsid w:val="004D3F2B"/>
    <w:rsid w:val="004E45C3"/>
    <w:rsid w:val="004E685E"/>
    <w:rsid w:val="004E70B3"/>
    <w:rsid w:val="004F1BD0"/>
    <w:rsid w:val="004F2DE9"/>
    <w:rsid w:val="004F2FE8"/>
    <w:rsid w:val="004F4BF0"/>
    <w:rsid w:val="004F7912"/>
    <w:rsid w:val="00500E42"/>
    <w:rsid w:val="005016F1"/>
    <w:rsid w:val="00501C6F"/>
    <w:rsid w:val="0051203F"/>
    <w:rsid w:val="0051667A"/>
    <w:rsid w:val="00526BA9"/>
    <w:rsid w:val="00531748"/>
    <w:rsid w:val="00531CE0"/>
    <w:rsid w:val="00533BDA"/>
    <w:rsid w:val="00543A38"/>
    <w:rsid w:val="00545A3E"/>
    <w:rsid w:val="00545D25"/>
    <w:rsid w:val="005476CD"/>
    <w:rsid w:val="00550BE6"/>
    <w:rsid w:val="005549A0"/>
    <w:rsid w:val="00562A84"/>
    <w:rsid w:val="00570ED4"/>
    <w:rsid w:val="0057437C"/>
    <w:rsid w:val="00575936"/>
    <w:rsid w:val="00577D2D"/>
    <w:rsid w:val="005A16BA"/>
    <w:rsid w:val="005B2C75"/>
    <w:rsid w:val="005B448A"/>
    <w:rsid w:val="005B53E5"/>
    <w:rsid w:val="005B767A"/>
    <w:rsid w:val="005C3AEC"/>
    <w:rsid w:val="005D0742"/>
    <w:rsid w:val="005D4043"/>
    <w:rsid w:val="005E0F65"/>
    <w:rsid w:val="005E18DA"/>
    <w:rsid w:val="005E2E20"/>
    <w:rsid w:val="005E7D2A"/>
    <w:rsid w:val="0060001D"/>
    <w:rsid w:val="0060191D"/>
    <w:rsid w:val="006023DD"/>
    <w:rsid w:val="0060599E"/>
    <w:rsid w:val="0061429D"/>
    <w:rsid w:val="0062502B"/>
    <w:rsid w:val="00632FDA"/>
    <w:rsid w:val="00640E5B"/>
    <w:rsid w:val="0064201D"/>
    <w:rsid w:val="006454AF"/>
    <w:rsid w:val="00645B3E"/>
    <w:rsid w:val="00663936"/>
    <w:rsid w:val="00665C17"/>
    <w:rsid w:val="00682B4B"/>
    <w:rsid w:val="00692F65"/>
    <w:rsid w:val="006B703B"/>
    <w:rsid w:val="006D4EAF"/>
    <w:rsid w:val="00701B28"/>
    <w:rsid w:val="00701C1C"/>
    <w:rsid w:val="00705FA1"/>
    <w:rsid w:val="007120B8"/>
    <w:rsid w:val="00716B6B"/>
    <w:rsid w:val="00720B54"/>
    <w:rsid w:val="007237FA"/>
    <w:rsid w:val="00724619"/>
    <w:rsid w:val="007303C1"/>
    <w:rsid w:val="007311DA"/>
    <w:rsid w:val="00734890"/>
    <w:rsid w:val="00735048"/>
    <w:rsid w:val="00740FBD"/>
    <w:rsid w:val="00753BE6"/>
    <w:rsid w:val="00770536"/>
    <w:rsid w:val="007708CB"/>
    <w:rsid w:val="00775EF1"/>
    <w:rsid w:val="007955D4"/>
    <w:rsid w:val="0079614B"/>
    <w:rsid w:val="0079674B"/>
    <w:rsid w:val="00796AA3"/>
    <w:rsid w:val="007B4753"/>
    <w:rsid w:val="007B746E"/>
    <w:rsid w:val="007C2212"/>
    <w:rsid w:val="007C6E0D"/>
    <w:rsid w:val="007E0B85"/>
    <w:rsid w:val="007E4297"/>
    <w:rsid w:val="007F134F"/>
    <w:rsid w:val="007F204D"/>
    <w:rsid w:val="00802AA2"/>
    <w:rsid w:val="0080508F"/>
    <w:rsid w:val="00805A62"/>
    <w:rsid w:val="00816693"/>
    <w:rsid w:val="00831D91"/>
    <w:rsid w:val="00861C36"/>
    <w:rsid w:val="0089018C"/>
    <w:rsid w:val="00892DB5"/>
    <w:rsid w:val="00894595"/>
    <w:rsid w:val="008A1626"/>
    <w:rsid w:val="008A33F1"/>
    <w:rsid w:val="008B1E9E"/>
    <w:rsid w:val="008B4705"/>
    <w:rsid w:val="008B53C4"/>
    <w:rsid w:val="008D2C0A"/>
    <w:rsid w:val="008F62A7"/>
    <w:rsid w:val="00926442"/>
    <w:rsid w:val="00951F8F"/>
    <w:rsid w:val="00967CA6"/>
    <w:rsid w:val="00984E57"/>
    <w:rsid w:val="00987DFC"/>
    <w:rsid w:val="00994DCE"/>
    <w:rsid w:val="00995752"/>
    <w:rsid w:val="009A1781"/>
    <w:rsid w:val="009A73B8"/>
    <w:rsid w:val="009B0BE0"/>
    <w:rsid w:val="009B0FA4"/>
    <w:rsid w:val="009B1A19"/>
    <w:rsid w:val="009C0E71"/>
    <w:rsid w:val="009D47BD"/>
    <w:rsid w:val="009D7F11"/>
    <w:rsid w:val="009E68F2"/>
    <w:rsid w:val="009F0817"/>
    <w:rsid w:val="009F37E5"/>
    <w:rsid w:val="00A02880"/>
    <w:rsid w:val="00A1523F"/>
    <w:rsid w:val="00A161C7"/>
    <w:rsid w:val="00A17412"/>
    <w:rsid w:val="00A32160"/>
    <w:rsid w:val="00A36B49"/>
    <w:rsid w:val="00A4236F"/>
    <w:rsid w:val="00A6324A"/>
    <w:rsid w:val="00A86184"/>
    <w:rsid w:val="00A96958"/>
    <w:rsid w:val="00AA3F2C"/>
    <w:rsid w:val="00AC2133"/>
    <w:rsid w:val="00AE77EF"/>
    <w:rsid w:val="00AF50F7"/>
    <w:rsid w:val="00B1156D"/>
    <w:rsid w:val="00B203D9"/>
    <w:rsid w:val="00B24772"/>
    <w:rsid w:val="00B25662"/>
    <w:rsid w:val="00B47324"/>
    <w:rsid w:val="00B55EA4"/>
    <w:rsid w:val="00B57C4B"/>
    <w:rsid w:val="00B73BF0"/>
    <w:rsid w:val="00B8188F"/>
    <w:rsid w:val="00B8253A"/>
    <w:rsid w:val="00B87026"/>
    <w:rsid w:val="00B87393"/>
    <w:rsid w:val="00B9208C"/>
    <w:rsid w:val="00BB30DC"/>
    <w:rsid w:val="00BB3F28"/>
    <w:rsid w:val="00BB4E40"/>
    <w:rsid w:val="00BB5C9A"/>
    <w:rsid w:val="00BC1A4D"/>
    <w:rsid w:val="00BC31F5"/>
    <w:rsid w:val="00BC75F5"/>
    <w:rsid w:val="00BD2E3E"/>
    <w:rsid w:val="00BD44FD"/>
    <w:rsid w:val="00BD6659"/>
    <w:rsid w:val="00BD719D"/>
    <w:rsid w:val="00BE3D11"/>
    <w:rsid w:val="00BF180A"/>
    <w:rsid w:val="00BF39FD"/>
    <w:rsid w:val="00BF47BC"/>
    <w:rsid w:val="00BF7E78"/>
    <w:rsid w:val="00C0547A"/>
    <w:rsid w:val="00C05C4F"/>
    <w:rsid w:val="00C2380C"/>
    <w:rsid w:val="00C30772"/>
    <w:rsid w:val="00C341F9"/>
    <w:rsid w:val="00C36BCD"/>
    <w:rsid w:val="00C56DB5"/>
    <w:rsid w:val="00C60267"/>
    <w:rsid w:val="00C677FD"/>
    <w:rsid w:val="00C67DC0"/>
    <w:rsid w:val="00C81247"/>
    <w:rsid w:val="00C8484C"/>
    <w:rsid w:val="00C966AE"/>
    <w:rsid w:val="00CA060F"/>
    <w:rsid w:val="00CA06D3"/>
    <w:rsid w:val="00CA26BF"/>
    <w:rsid w:val="00CA33A3"/>
    <w:rsid w:val="00CA6A36"/>
    <w:rsid w:val="00CB214E"/>
    <w:rsid w:val="00CB6470"/>
    <w:rsid w:val="00CC1FE7"/>
    <w:rsid w:val="00CC4647"/>
    <w:rsid w:val="00CC492E"/>
    <w:rsid w:val="00CC5BE6"/>
    <w:rsid w:val="00CD0ADF"/>
    <w:rsid w:val="00CE2883"/>
    <w:rsid w:val="00CE4B0C"/>
    <w:rsid w:val="00CE4FC0"/>
    <w:rsid w:val="00D0368A"/>
    <w:rsid w:val="00D145E0"/>
    <w:rsid w:val="00D20CB1"/>
    <w:rsid w:val="00D229E1"/>
    <w:rsid w:val="00D241A1"/>
    <w:rsid w:val="00D26834"/>
    <w:rsid w:val="00D3410A"/>
    <w:rsid w:val="00D465FE"/>
    <w:rsid w:val="00D5207C"/>
    <w:rsid w:val="00D5263D"/>
    <w:rsid w:val="00D52F2B"/>
    <w:rsid w:val="00D6035E"/>
    <w:rsid w:val="00D747D1"/>
    <w:rsid w:val="00D9630E"/>
    <w:rsid w:val="00DA19C6"/>
    <w:rsid w:val="00DA65D4"/>
    <w:rsid w:val="00DA6C54"/>
    <w:rsid w:val="00DB09F1"/>
    <w:rsid w:val="00DB2966"/>
    <w:rsid w:val="00DD6598"/>
    <w:rsid w:val="00DE7BB5"/>
    <w:rsid w:val="00DF3993"/>
    <w:rsid w:val="00E0018C"/>
    <w:rsid w:val="00E26D5E"/>
    <w:rsid w:val="00E321EA"/>
    <w:rsid w:val="00E40710"/>
    <w:rsid w:val="00E419C4"/>
    <w:rsid w:val="00E43FEA"/>
    <w:rsid w:val="00E5158B"/>
    <w:rsid w:val="00E61CDD"/>
    <w:rsid w:val="00E64C5B"/>
    <w:rsid w:val="00E76A79"/>
    <w:rsid w:val="00E90BF7"/>
    <w:rsid w:val="00E91253"/>
    <w:rsid w:val="00EA1B94"/>
    <w:rsid w:val="00EA223D"/>
    <w:rsid w:val="00EA406E"/>
    <w:rsid w:val="00EC07A0"/>
    <w:rsid w:val="00EC215D"/>
    <w:rsid w:val="00EC36D6"/>
    <w:rsid w:val="00EC5352"/>
    <w:rsid w:val="00EC5812"/>
    <w:rsid w:val="00EC73B9"/>
    <w:rsid w:val="00ED5386"/>
    <w:rsid w:val="00ED5685"/>
    <w:rsid w:val="00EE1BAD"/>
    <w:rsid w:val="00EE3C43"/>
    <w:rsid w:val="00EE4436"/>
    <w:rsid w:val="00EE7188"/>
    <w:rsid w:val="00EF104B"/>
    <w:rsid w:val="00F058AD"/>
    <w:rsid w:val="00F06330"/>
    <w:rsid w:val="00F1631C"/>
    <w:rsid w:val="00F17AAA"/>
    <w:rsid w:val="00F20551"/>
    <w:rsid w:val="00F21CCE"/>
    <w:rsid w:val="00F337EE"/>
    <w:rsid w:val="00F34E1E"/>
    <w:rsid w:val="00F36778"/>
    <w:rsid w:val="00F374B3"/>
    <w:rsid w:val="00F40C59"/>
    <w:rsid w:val="00F41320"/>
    <w:rsid w:val="00F51C0C"/>
    <w:rsid w:val="00F54D3D"/>
    <w:rsid w:val="00F843FB"/>
    <w:rsid w:val="00F84E09"/>
    <w:rsid w:val="00F9284C"/>
    <w:rsid w:val="00F94F15"/>
    <w:rsid w:val="00FA03EC"/>
    <w:rsid w:val="00FB1C8C"/>
    <w:rsid w:val="00FB21B3"/>
    <w:rsid w:val="00FB436F"/>
    <w:rsid w:val="00FD027B"/>
    <w:rsid w:val="00FD19CA"/>
    <w:rsid w:val="00FD60A5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E7AC"/>
  <w15:docId w15:val="{00ADBFBB-87BF-4FB6-9ACC-9F5459A4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C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B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3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3A3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43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3A38"/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EE443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12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2E2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000</cp:lastModifiedBy>
  <cp:revision>2</cp:revision>
  <cp:lastPrinted>2023-09-20T10:28:00Z</cp:lastPrinted>
  <dcterms:created xsi:type="dcterms:W3CDTF">2023-11-20T09:02:00Z</dcterms:created>
  <dcterms:modified xsi:type="dcterms:W3CDTF">2023-11-20T09:02:00Z</dcterms:modified>
</cp:coreProperties>
</file>